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2E2F90" w:rsidRDefault="00147BBA" w:rsidP="00147BBA">
      <w:pPr>
        <w:spacing w:after="0" w:line="240" w:lineRule="auto"/>
        <w:ind w:right="282"/>
        <w:jc w:val="center"/>
        <w:rPr>
          <w:rFonts w:ascii="Arial" w:eastAsia="Times New Roman" w:hAnsi="Arial" w:cs="Arial"/>
          <w:sz w:val="24"/>
          <w:szCs w:val="24"/>
          <w:lang w:val="en-US" w:eastAsia="it-IT" w:bidi="he-IL"/>
        </w:rPr>
      </w:pPr>
      <w:r w:rsidRPr="002E2F90">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r w:rsidR="00493CAE">
        <w:fldChar w:fldCharType="begin"/>
      </w:r>
      <w:r w:rsidR="00493CAE" w:rsidRPr="009351E9">
        <w:rPr>
          <w:lang w:val="en-US"/>
        </w:rPr>
        <w:instrText xml:space="preserve"> HYPERLINK "mailto:utcbello@virgilio.it" </w:instrText>
      </w:r>
      <w:r w:rsidR="00493CAE">
        <w:fldChar w:fldCharType="separate"/>
      </w:r>
      <w:r w:rsidRPr="00147BBA">
        <w:rPr>
          <w:rFonts w:ascii="Arial" w:eastAsia="Times New Roman" w:hAnsi="Arial" w:cs="Arial"/>
          <w:color w:val="0000FF"/>
          <w:sz w:val="24"/>
          <w:szCs w:val="24"/>
          <w:u w:val="single"/>
          <w:lang w:val="en-US" w:eastAsia="it-IT" w:bidi="he-IL"/>
        </w:rPr>
        <w:t>utcbello@virgilio.it</w:t>
      </w:r>
      <w:r w:rsidR="00493CAE">
        <w:rPr>
          <w:rFonts w:ascii="Arial" w:eastAsia="Times New Roman" w:hAnsi="Arial" w:cs="Arial"/>
          <w:color w:val="0000FF"/>
          <w:sz w:val="24"/>
          <w:szCs w:val="24"/>
          <w:u w:val="single"/>
          <w:lang w:val="en-US" w:eastAsia="it-IT" w:bidi="he-IL"/>
        </w:rPr>
        <w:fldChar w:fldCharType="end"/>
      </w:r>
    </w:p>
    <w:p w:rsidR="00147BBA" w:rsidRPr="00914FFC" w:rsidRDefault="00147BBA" w:rsidP="00147BBA">
      <w:pPr>
        <w:spacing w:after="0" w:line="240" w:lineRule="auto"/>
        <w:ind w:right="282"/>
        <w:jc w:val="center"/>
        <w:rPr>
          <w:rFonts w:ascii="Arial" w:eastAsia="Times New Roman" w:hAnsi="Arial" w:cs="Arial"/>
          <w:sz w:val="24"/>
          <w:szCs w:val="24"/>
          <w:lang w:val="en-US" w:eastAsia="it-IT" w:bidi="he-IL"/>
        </w:rPr>
      </w:pPr>
      <w:r w:rsidRPr="00914FFC">
        <w:rPr>
          <w:rFonts w:ascii="Arial" w:eastAsia="Times New Roman" w:hAnsi="Arial" w:cs="Arial"/>
          <w:sz w:val="24"/>
          <w:szCs w:val="24"/>
          <w:lang w:val="en-US" w:eastAsia="it-IT" w:bidi="he-IL"/>
        </w:rPr>
        <w:t>Part. IVA 00244260840 – C.F: 82001090842</w:t>
      </w:r>
    </w:p>
    <w:p w:rsidR="00147BBA" w:rsidRPr="00914FFC" w:rsidRDefault="00914FFC" w:rsidP="00147BBA">
      <w:pPr>
        <w:spacing w:after="0" w:line="240" w:lineRule="auto"/>
        <w:ind w:right="282"/>
        <w:jc w:val="center"/>
        <w:rPr>
          <w:rFonts w:ascii="Arial" w:eastAsia="Times New Roman" w:hAnsi="Arial" w:cs="Arial"/>
          <w:b/>
          <w:sz w:val="24"/>
          <w:szCs w:val="24"/>
          <w:lang w:val="en-US" w:eastAsia="it-IT" w:bidi="he-IL"/>
        </w:rPr>
      </w:pPr>
      <w:r w:rsidRPr="00914FFC">
        <w:rPr>
          <w:rFonts w:ascii="Arial" w:eastAsia="Times New Roman" w:hAnsi="Arial" w:cs="Arial"/>
          <w:b/>
          <w:sz w:val="24"/>
          <w:szCs w:val="24"/>
          <w:lang w:val="en-US" w:eastAsia="it-IT" w:bidi="he-IL"/>
        </w:rPr>
        <w:t>APP. N. 26/2015</w:t>
      </w:r>
    </w:p>
    <w:p w:rsidR="00D320EE" w:rsidRPr="00D320EE" w:rsidRDefault="00D87C5F" w:rsidP="00D87C5F">
      <w:pPr>
        <w:spacing w:before="100" w:beforeAutospacing="1" w:after="100" w:afterAutospacing="1" w:line="240" w:lineRule="auto"/>
        <w:jc w:val="both"/>
        <w:outlineLvl w:val="1"/>
        <w:rPr>
          <w:rFonts w:ascii="Times New Roman" w:eastAsia="Times New Roman" w:hAnsi="Times New Roman" w:cs="Times New Roman"/>
          <w:sz w:val="24"/>
          <w:szCs w:val="24"/>
          <w:lang w:eastAsia="it-IT"/>
        </w:rPr>
      </w:pPr>
      <w:r>
        <w:rPr>
          <w:rFonts w:ascii="Times New Roman" w:eastAsia="Times New Roman" w:hAnsi="Times New Roman" w:cs="Times New Roman"/>
          <w:b/>
          <w:bCs/>
          <w:sz w:val="36"/>
          <w:szCs w:val="36"/>
          <w:u w:val="single"/>
          <w:lang w:eastAsia="it-IT"/>
        </w:rPr>
        <w:t>VERBALE DI RIAPERTURA GARA DELLA PROCEDURA APERTA RELATIVO ALL’APPALTO PER I “LAVORI DI RISTRUTTURAZIONE DEL COMPLESSO SCOLASTICO DI VIA GIOVANNI PASCOLI</w:t>
      </w:r>
      <w:r w:rsidR="00D320EE" w:rsidRPr="00D320EE">
        <w:rPr>
          <w:rFonts w:ascii="Times New Roman" w:eastAsia="Times New Roman" w:hAnsi="Times New Roman" w:cs="Times New Roman"/>
          <w:sz w:val="24"/>
          <w:szCs w:val="24"/>
          <w:lang w:eastAsia="it-IT"/>
        </w:rPr>
        <w:t xml:space="preserve">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tbl>
      <w:tblPr>
        <w:tblW w:w="500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1957"/>
        <w:gridCol w:w="3680"/>
        <w:gridCol w:w="2658"/>
        <w:gridCol w:w="1404"/>
      </w:tblGrid>
      <w:tr w:rsidR="00D320EE" w:rsidRPr="00D320EE" w:rsidTr="007E4EDB">
        <w:trPr>
          <w:gridBefore w:val="1"/>
          <w:tblCellSpacing w:w="15" w:type="dxa"/>
        </w:trPr>
        <w:tc>
          <w:tcPr>
            <w:tcW w:w="0" w:type="auto"/>
            <w:gridSpan w:val="2"/>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CUP:</w:t>
            </w:r>
            <w:r w:rsidRPr="00D320EE">
              <w:rPr>
                <w:rFonts w:ascii="Times New Roman" w:eastAsia="Times New Roman" w:hAnsi="Times New Roman" w:cs="Times New Roman"/>
                <w:sz w:val="24"/>
                <w:szCs w:val="24"/>
                <w:lang w:eastAsia="it-IT"/>
              </w:rPr>
              <w:t xml:space="preserve"> G43B13000090006</w:t>
            </w:r>
          </w:p>
        </w:tc>
        <w:tc>
          <w:tcPr>
            <w:tcW w:w="0" w:type="auto"/>
            <w:gridSpan w:val="2"/>
            <w:vAlign w:val="center"/>
            <w:hideMark/>
          </w:tcPr>
          <w:p w:rsid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CIG:</w:t>
            </w:r>
            <w:r w:rsidRPr="00D320EE">
              <w:rPr>
                <w:rFonts w:ascii="Times New Roman" w:eastAsia="Times New Roman" w:hAnsi="Times New Roman" w:cs="Times New Roman"/>
                <w:sz w:val="24"/>
                <w:szCs w:val="24"/>
                <w:lang w:eastAsia="it-IT"/>
              </w:rPr>
              <w:t xml:space="preserve"> 638881159E</w:t>
            </w:r>
          </w:p>
          <w:p w:rsidR="007E4EDB" w:rsidRPr="00D320EE" w:rsidRDefault="007E4EDB" w:rsidP="00D320EE">
            <w:pPr>
              <w:spacing w:after="0" w:line="240" w:lineRule="auto"/>
              <w:jc w:val="center"/>
              <w:rPr>
                <w:rFonts w:ascii="Times New Roman" w:eastAsia="Times New Roman" w:hAnsi="Times New Roman" w:cs="Times New Roman"/>
                <w:sz w:val="24"/>
                <w:szCs w:val="24"/>
                <w:lang w:eastAsia="it-IT"/>
              </w:rPr>
            </w:pPr>
          </w:p>
        </w:tc>
      </w:tr>
      <w:tr w:rsidR="00D320EE" w:rsidRPr="00D320EE" w:rsidTr="007E4EDB">
        <w:trPr>
          <w:gridBefore w:val="1"/>
          <w:tblCellSpacing w:w="15" w:type="dxa"/>
        </w:trPr>
        <w:tc>
          <w:tcPr>
            <w:tcW w:w="0" w:type="auto"/>
            <w:gridSpan w:val="4"/>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484.959,73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complessivo dei lavori</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44.472,00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Oneri della sicurezza non soggetti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167.586,94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Costo mano d’opera non soggetto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272.900,79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lavori soggetti a ribasso d’asta</w:t>
            </w:r>
          </w:p>
        </w:tc>
      </w:tr>
    </w:tbl>
    <w:p w:rsidR="0018356E" w:rsidRDefault="007E4EDB" w:rsidP="00D320E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Importo complessivo: </w:t>
      </w:r>
      <w:r w:rsidRPr="00D320EE">
        <w:rPr>
          <w:rFonts w:ascii="Times New Roman" w:eastAsia="Times New Roman" w:hAnsi="Times New Roman" w:cs="Times New Roman"/>
          <w:b/>
          <w:bCs/>
          <w:sz w:val="24"/>
          <w:szCs w:val="24"/>
          <w:lang w:eastAsia="it-IT"/>
        </w:rPr>
        <w:t>484.959,73 €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D320EE" w:rsidRPr="00D320EE" w:rsidRDefault="00D320EE" w:rsidP="00AC24C3">
      <w:pPr>
        <w:spacing w:after="24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L’anno duemila</w:t>
      </w:r>
      <w:r w:rsidR="00D87C5F">
        <w:rPr>
          <w:rFonts w:ascii="Times New Roman" w:eastAsia="Times New Roman" w:hAnsi="Times New Roman" w:cs="Times New Roman"/>
          <w:sz w:val="24"/>
          <w:szCs w:val="24"/>
          <w:lang w:eastAsia="it-IT"/>
        </w:rPr>
        <w:t xml:space="preserve"> sedici</w:t>
      </w:r>
      <w:r w:rsidRPr="00D320EE">
        <w:rPr>
          <w:rFonts w:ascii="Times New Roman" w:eastAsia="Times New Roman" w:hAnsi="Times New Roman" w:cs="Times New Roman"/>
          <w:sz w:val="24"/>
          <w:szCs w:val="24"/>
          <w:lang w:eastAsia="it-IT"/>
        </w:rPr>
        <w:t xml:space="preserve">, il giorno </w:t>
      </w:r>
      <w:r w:rsidR="00D87C5F">
        <w:rPr>
          <w:rFonts w:ascii="Times New Roman" w:eastAsia="Times New Roman" w:hAnsi="Times New Roman" w:cs="Times New Roman"/>
          <w:sz w:val="24"/>
          <w:szCs w:val="24"/>
          <w:lang w:eastAsia="it-IT"/>
        </w:rPr>
        <w:t>dodici</w:t>
      </w:r>
      <w:r w:rsidRPr="00D320EE">
        <w:rPr>
          <w:rFonts w:ascii="Times New Roman" w:eastAsia="Times New Roman" w:hAnsi="Times New Roman" w:cs="Times New Roman"/>
          <w:sz w:val="24"/>
          <w:szCs w:val="24"/>
          <w:lang w:eastAsia="it-IT"/>
        </w:rPr>
        <w:t xml:space="preserve"> del mese di </w:t>
      </w:r>
      <w:r w:rsidR="00D87C5F">
        <w:rPr>
          <w:rFonts w:ascii="Times New Roman" w:eastAsia="Times New Roman" w:hAnsi="Times New Roman" w:cs="Times New Roman"/>
          <w:sz w:val="24"/>
          <w:szCs w:val="24"/>
          <w:lang w:eastAsia="it-IT"/>
        </w:rPr>
        <w:t>gennaio</w:t>
      </w:r>
      <w:r w:rsidRPr="00D320EE">
        <w:rPr>
          <w:rFonts w:ascii="Times New Roman" w:eastAsia="Times New Roman" w:hAnsi="Times New Roman" w:cs="Times New Roman"/>
          <w:sz w:val="24"/>
          <w:szCs w:val="24"/>
          <w:lang w:eastAsia="it-IT"/>
        </w:rPr>
        <w:t>, presso la sede del</w:t>
      </w:r>
      <w:r w:rsidR="007E4EDB">
        <w:rPr>
          <w:rFonts w:ascii="Times New Roman" w:eastAsia="Times New Roman" w:hAnsi="Times New Roman" w:cs="Times New Roman"/>
          <w:sz w:val="24"/>
          <w:szCs w:val="24"/>
          <w:lang w:eastAsia="it-IT"/>
        </w:rPr>
        <w:t xml:space="preserve">l’U.T.C. del </w:t>
      </w:r>
      <w:r w:rsidRPr="00D320EE">
        <w:rPr>
          <w:rFonts w:ascii="Times New Roman" w:eastAsia="Times New Roman" w:hAnsi="Times New Roman" w:cs="Times New Roman"/>
          <w:sz w:val="24"/>
          <w:szCs w:val="24"/>
          <w:lang w:eastAsia="it-IT"/>
        </w:rPr>
        <w:t xml:space="preserve"> COMUNE DI CAMPOBELLO DI LICATA, alle ore </w:t>
      </w:r>
      <w:r w:rsidR="00F729BF">
        <w:rPr>
          <w:rFonts w:ascii="Times New Roman" w:eastAsia="Times New Roman" w:hAnsi="Times New Roman" w:cs="Times New Roman"/>
          <w:sz w:val="24"/>
          <w:szCs w:val="24"/>
          <w:lang w:eastAsia="it-IT"/>
        </w:rPr>
        <w:t>09</w:t>
      </w:r>
      <w:r w:rsidR="000A7175">
        <w:rPr>
          <w:rFonts w:ascii="Times New Roman" w:eastAsia="Times New Roman" w:hAnsi="Times New Roman" w:cs="Times New Roman"/>
          <w:sz w:val="24"/>
          <w:szCs w:val="24"/>
          <w:lang w:eastAsia="it-IT"/>
        </w:rPr>
        <w:t>:</w:t>
      </w:r>
      <w:r w:rsidR="00BA1A46">
        <w:rPr>
          <w:rFonts w:ascii="Times New Roman" w:eastAsia="Times New Roman" w:hAnsi="Times New Roman" w:cs="Times New Roman"/>
          <w:sz w:val="24"/>
          <w:szCs w:val="24"/>
          <w:lang w:eastAsia="it-IT"/>
        </w:rPr>
        <w:t>0</w:t>
      </w:r>
      <w:r w:rsidR="000A7175">
        <w:rPr>
          <w:rFonts w:ascii="Times New Roman" w:eastAsia="Times New Roman" w:hAnsi="Times New Roman" w:cs="Times New Roman"/>
          <w:sz w:val="24"/>
          <w:szCs w:val="24"/>
          <w:lang w:eastAsia="it-IT"/>
        </w:rPr>
        <w:t xml:space="preserve">0 si </w:t>
      </w:r>
      <w:r w:rsidRPr="00D320EE">
        <w:rPr>
          <w:rFonts w:ascii="Times New Roman" w:eastAsia="Times New Roman" w:hAnsi="Times New Roman" w:cs="Times New Roman"/>
          <w:sz w:val="24"/>
          <w:szCs w:val="24"/>
          <w:lang w:eastAsia="it-IT"/>
        </w:rPr>
        <w:t>è riunito in seduta pubblica il seggio di Gara</w:t>
      </w:r>
      <w:r w:rsidR="00D87C5F">
        <w:rPr>
          <w:rFonts w:ascii="Times New Roman" w:eastAsia="Times New Roman" w:hAnsi="Times New Roman" w:cs="Times New Roman"/>
          <w:sz w:val="24"/>
          <w:szCs w:val="24"/>
          <w:lang w:eastAsia="it-IT"/>
        </w:rPr>
        <w:t>, per procedere alla riapertura delle operazioni di gara relative all’Appalto per i “Lavori di ristrutturazione del complesso scolastico di via Giovanni Pascoli</w:t>
      </w:r>
      <w:r w:rsidRPr="00D320EE">
        <w:rPr>
          <w:rFonts w:ascii="Times New Roman" w:eastAsia="Times New Roman" w:hAnsi="Times New Roman" w:cs="Times New Roman"/>
          <w:sz w:val="24"/>
          <w:szCs w:val="24"/>
          <w:lang w:eastAsia="it-IT"/>
        </w:rPr>
        <w:t>.</w:t>
      </w: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La Commissione giudicatrice è così composta:</w:t>
      </w:r>
    </w:p>
    <w:p w:rsidR="00D320EE" w:rsidRDefault="00D320EE" w:rsidP="00AC24C3">
      <w:pPr>
        <w:spacing w:after="24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Arch. Salvatore Paci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Presidente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P.A. Francesco La Mendola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Arch. Giovanna La Verde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P.A. Carmelo Martorana</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Segretario</w:t>
      </w:r>
      <w:r w:rsidR="00B159B9">
        <w:rPr>
          <w:rFonts w:ascii="Times New Roman" w:eastAsia="Times New Roman" w:hAnsi="Times New Roman" w:cs="Times New Roman"/>
          <w:sz w:val="24"/>
          <w:szCs w:val="24"/>
          <w:lang w:eastAsia="it-IT"/>
        </w:rPr>
        <w:t>.</w:t>
      </w:r>
    </w:p>
    <w:p w:rsidR="000B6E35" w:rsidRDefault="00D87C5F" w:rsidP="00AC24C3">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La Commissione di gara ha deciso, infatti, di attivare il procedimento di tutela della P. A., riaprendo la gara </w:t>
      </w:r>
      <w:r w:rsidR="00BA1A46">
        <w:rPr>
          <w:rFonts w:ascii="Times New Roman" w:eastAsia="Times New Roman" w:hAnsi="Times New Roman" w:cs="Times New Roman"/>
          <w:sz w:val="24"/>
          <w:szCs w:val="24"/>
          <w:lang w:eastAsia="it-IT"/>
        </w:rPr>
        <w:t xml:space="preserve">dandone comunicazione sia sul sito istituzionale della Stazione Appaltante e </w:t>
      </w:r>
      <w:r>
        <w:rPr>
          <w:rFonts w:ascii="Times New Roman" w:eastAsia="Times New Roman" w:hAnsi="Times New Roman" w:cs="Times New Roman"/>
          <w:sz w:val="24"/>
          <w:szCs w:val="24"/>
          <w:lang w:eastAsia="it-IT"/>
        </w:rPr>
        <w:t xml:space="preserve">previa comunicazione </w:t>
      </w:r>
      <w:r w:rsidR="00BA1A46">
        <w:rPr>
          <w:rFonts w:ascii="Times New Roman" w:eastAsia="Times New Roman" w:hAnsi="Times New Roman" w:cs="Times New Roman"/>
          <w:sz w:val="24"/>
          <w:szCs w:val="24"/>
          <w:lang w:eastAsia="it-IT"/>
        </w:rPr>
        <w:t xml:space="preserve">½ pec </w:t>
      </w:r>
      <w:r>
        <w:rPr>
          <w:rFonts w:ascii="Times New Roman" w:eastAsia="Times New Roman" w:hAnsi="Times New Roman" w:cs="Times New Roman"/>
          <w:sz w:val="24"/>
          <w:szCs w:val="24"/>
          <w:lang w:eastAsia="it-IT"/>
        </w:rPr>
        <w:t>a tutti i partecipanti alla medesima selezione, al fine di verificare</w:t>
      </w:r>
      <w:r w:rsidR="000B6E35">
        <w:rPr>
          <w:rFonts w:ascii="Times New Roman" w:eastAsia="Times New Roman" w:hAnsi="Times New Roman" w:cs="Times New Roman"/>
          <w:sz w:val="24"/>
          <w:szCs w:val="24"/>
          <w:lang w:eastAsia="it-IT"/>
        </w:rPr>
        <w:t>:</w:t>
      </w:r>
    </w:p>
    <w:p w:rsidR="00D87C5F" w:rsidRDefault="00D87C5F" w:rsidP="000B6E35">
      <w:pPr>
        <w:pStyle w:val="Paragrafoelenco"/>
        <w:numPr>
          <w:ilvl w:val="0"/>
          <w:numId w:val="6"/>
        </w:numPr>
        <w:spacing w:after="240" w:line="240" w:lineRule="auto"/>
        <w:jc w:val="both"/>
        <w:rPr>
          <w:rFonts w:ascii="Times New Roman" w:eastAsia="Times New Roman" w:hAnsi="Times New Roman" w:cs="Times New Roman"/>
          <w:sz w:val="24"/>
          <w:szCs w:val="24"/>
          <w:lang w:eastAsia="it-IT"/>
        </w:rPr>
      </w:pPr>
      <w:r w:rsidRPr="000B6E35">
        <w:rPr>
          <w:rFonts w:ascii="Times New Roman" w:eastAsia="Times New Roman" w:hAnsi="Times New Roman" w:cs="Times New Roman"/>
          <w:sz w:val="24"/>
          <w:szCs w:val="24"/>
          <w:lang w:eastAsia="it-IT"/>
        </w:rPr>
        <w:t>quanto sostenuto nell’atto di diffida inoltrato dalla ditta “ Bellia Salvatore “</w:t>
      </w:r>
      <w:r w:rsidR="000B6E35">
        <w:rPr>
          <w:rFonts w:ascii="Times New Roman" w:eastAsia="Times New Roman" w:hAnsi="Times New Roman" w:cs="Times New Roman"/>
          <w:sz w:val="24"/>
          <w:szCs w:val="24"/>
          <w:lang w:eastAsia="it-IT"/>
        </w:rPr>
        <w:t>del 23/12/2015 prot. n. 15992;</w:t>
      </w:r>
    </w:p>
    <w:p w:rsidR="000B6E35" w:rsidRDefault="000B6E35" w:rsidP="000B6E35">
      <w:pPr>
        <w:pStyle w:val="Paragrafoelenco"/>
        <w:numPr>
          <w:ilvl w:val="0"/>
          <w:numId w:val="6"/>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quanto sostenuto nella richiesta della ditta “I.M.G.A. s.a.s.” del 21/12/2015, prot. n. 15881;</w:t>
      </w:r>
    </w:p>
    <w:p w:rsidR="000B6E35" w:rsidRDefault="000B6E35" w:rsidP="000B6E35">
      <w:pPr>
        <w:pStyle w:val="Paragrafoelenco"/>
        <w:numPr>
          <w:ilvl w:val="0"/>
          <w:numId w:val="6"/>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quanto sostenuto nella richiesta della ditta “Impresa di costruzione di Imbergamo Calogero”, ½ pec del 18/12/2015;</w:t>
      </w:r>
    </w:p>
    <w:p w:rsidR="000B6E35" w:rsidRDefault="000B6E35" w:rsidP="000B6E35">
      <w:pPr>
        <w:pStyle w:val="Paragrafoelenco"/>
        <w:numPr>
          <w:ilvl w:val="0"/>
          <w:numId w:val="6"/>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quanto sostenuto nella richiesta della ditta “</w:t>
      </w:r>
      <w:r w:rsidR="0094726A">
        <w:rPr>
          <w:rFonts w:ascii="Times New Roman" w:eastAsia="Times New Roman" w:hAnsi="Times New Roman" w:cs="Times New Roman"/>
          <w:sz w:val="24"/>
          <w:szCs w:val="24"/>
          <w:lang w:eastAsia="it-IT"/>
        </w:rPr>
        <w:t>Montaperto Costruzioni srl</w:t>
      </w:r>
      <w:r>
        <w:rPr>
          <w:rFonts w:ascii="Times New Roman" w:eastAsia="Times New Roman" w:hAnsi="Times New Roman" w:cs="Times New Roman"/>
          <w:sz w:val="24"/>
          <w:szCs w:val="24"/>
          <w:lang w:eastAsia="it-IT"/>
        </w:rPr>
        <w:t xml:space="preserve">” del </w:t>
      </w:r>
      <w:r w:rsidR="0094726A">
        <w:rPr>
          <w:rFonts w:ascii="Times New Roman" w:eastAsia="Times New Roman" w:hAnsi="Times New Roman" w:cs="Times New Roman"/>
          <w:sz w:val="24"/>
          <w:szCs w:val="24"/>
          <w:lang w:eastAsia="it-IT"/>
        </w:rPr>
        <w:t>11</w:t>
      </w:r>
      <w:r>
        <w:rPr>
          <w:rFonts w:ascii="Times New Roman" w:eastAsia="Times New Roman" w:hAnsi="Times New Roman" w:cs="Times New Roman"/>
          <w:sz w:val="24"/>
          <w:szCs w:val="24"/>
          <w:lang w:eastAsia="it-IT"/>
        </w:rPr>
        <w:t>/</w:t>
      </w:r>
      <w:r w:rsidR="0094726A">
        <w:rPr>
          <w:rFonts w:ascii="Times New Roman" w:eastAsia="Times New Roman" w:hAnsi="Times New Roman" w:cs="Times New Roman"/>
          <w:sz w:val="24"/>
          <w:szCs w:val="24"/>
          <w:lang w:eastAsia="it-IT"/>
        </w:rPr>
        <w:t>01</w:t>
      </w:r>
      <w:r>
        <w:rPr>
          <w:rFonts w:ascii="Times New Roman" w:eastAsia="Times New Roman" w:hAnsi="Times New Roman" w:cs="Times New Roman"/>
          <w:sz w:val="24"/>
          <w:szCs w:val="24"/>
          <w:lang w:eastAsia="it-IT"/>
        </w:rPr>
        <w:t>/201</w:t>
      </w:r>
      <w:r w:rsidR="0094726A">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 xml:space="preserve"> </w:t>
      </w:r>
      <w:r w:rsidR="0094726A">
        <w:rPr>
          <w:rFonts w:ascii="Times New Roman" w:eastAsia="Times New Roman" w:hAnsi="Times New Roman" w:cs="Times New Roman"/>
          <w:sz w:val="24"/>
          <w:szCs w:val="24"/>
          <w:lang w:eastAsia="it-IT"/>
        </w:rPr>
        <w:t>½ pec</w:t>
      </w:r>
      <w:r>
        <w:rPr>
          <w:rFonts w:ascii="Times New Roman" w:eastAsia="Times New Roman" w:hAnsi="Times New Roman" w:cs="Times New Roman"/>
          <w:sz w:val="24"/>
          <w:szCs w:val="24"/>
          <w:lang w:eastAsia="it-IT"/>
        </w:rPr>
        <w:t>;</w:t>
      </w:r>
    </w:p>
    <w:p w:rsidR="000B6E35" w:rsidRPr="000B6E35" w:rsidRDefault="000B6E35" w:rsidP="000B6E35">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soprattutto verificare la procedura di aggiudicazione alla luce della nota n. 118674/DRT del 17/12/2015 dell’Assessorato Regionale delle Infrastrutture e della Mobilità, avente per oggetto: “Atto di indirizzo Circolare n. 55468/DRT del 31 luglio 2015 esplicativa della Legge Regionale 10 luglio 2015 n. 14 pubblicata sulla GURS parte I^ n. 34 del 21/08/2015.</w:t>
      </w:r>
    </w:p>
    <w:p w:rsidR="00597951" w:rsidRDefault="000B6E35" w:rsidP="00AC24C3">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Premesso che</w:t>
      </w:r>
      <w:r w:rsidR="00597951">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
    <w:p w:rsidR="000B6E35" w:rsidRDefault="000B6E35" w:rsidP="00597951">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sidRPr="00597951">
        <w:rPr>
          <w:rFonts w:ascii="Times New Roman" w:eastAsia="Times New Roman" w:hAnsi="Times New Roman" w:cs="Times New Roman"/>
          <w:sz w:val="24"/>
          <w:szCs w:val="24"/>
          <w:lang w:eastAsia="it-IT"/>
        </w:rPr>
        <w:t xml:space="preserve">con Verbale n. 10 ed ultimo del </w:t>
      </w:r>
      <w:r w:rsidR="00D20D94" w:rsidRPr="00597951">
        <w:rPr>
          <w:rFonts w:ascii="Times New Roman" w:eastAsia="Times New Roman" w:hAnsi="Times New Roman" w:cs="Times New Roman"/>
          <w:sz w:val="24"/>
          <w:szCs w:val="24"/>
          <w:lang w:eastAsia="it-IT"/>
        </w:rPr>
        <w:t xml:space="preserve">16/12/2015 si aggiudicava la gara di che trattasi, in via provvisoria alla ditta </w:t>
      </w:r>
      <w:r w:rsidR="00597951" w:rsidRPr="00597951">
        <w:rPr>
          <w:rFonts w:ascii="Times New Roman" w:eastAsia="Times New Roman" w:hAnsi="Times New Roman" w:cs="Times New Roman"/>
          <w:sz w:val="24"/>
          <w:szCs w:val="24"/>
          <w:lang w:eastAsia="it-IT"/>
        </w:rPr>
        <w:t>“EVEREST srl”;</w:t>
      </w:r>
    </w:p>
    <w:p w:rsidR="00597951" w:rsidRDefault="00597951" w:rsidP="00597951">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data </w:t>
      </w:r>
      <w:r w:rsidR="00833832">
        <w:rPr>
          <w:rFonts w:ascii="Times New Roman" w:eastAsia="Times New Roman" w:hAnsi="Times New Roman" w:cs="Times New Roman"/>
          <w:sz w:val="24"/>
          <w:szCs w:val="24"/>
          <w:lang w:eastAsia="it-IT"/>
        </w:rPr>
        <w:t>17/12/2015 si procedeva alla pubblicazione sul sito internet della stazione appaltante il verbale n. 10 ed ultimo del 16.12.2015;</w:t>
      </w:r>
    </w:p>
    <w:p w:rsidR="00833832" w:rsidRDefault="00A2686D" w:rsidP="00597951">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data 28/12/2015 si procedeva alla pubblicazione sul sito internet della stazione appaltante dell’avviso di riapertura delle operazioni di gara, fissato per la data odierna;</w:t>
      </w:r>
    </w:p>
    <w:p w:rsidR="00A2686D" w:rsidRPr="00597951" w:rsidRDefault="00A2686D" w:rsidP="00597951">
      <w:pPr>
        <w:pStyle w:val="Paragrafoelenco"/>
        <w:numPr>
          <w:ilvl w:val="0"/>
          <w:numId w:val="7"/>
        </w:num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veniva comunicato a tutti i partecipante il contenuto dell’avviso, ½ pec;</w:t>
      </w:r>
    </w:p>
    <w:p w:rsidR="004F461B" w:rsidRDefault="004F461B" w:rsidP="00AC24C3">
      <w:pPr>
        <w:spacing w:after="240" w:line="240" w:lineRule="auto"/>
        <w:jc w:val="both"/>
        <w:rPr>
          <w:rFonts w:ascii="Times New Roman" w:eastAsia="Times New Roman" w:hAnsi="Times New Roman" w:cs="Times New Roman"/>
          <w:sz w:val="24"/>
          <w:szCs w:val="24"/>
          <w:lang w:eastAsia="it-IT"/>
        </w:rPr>
      </w:pPr>
      <w:r w:rsidRPr="004F461B">
        <w:rPr>
          <w:rFonts w:ascii="Times New Roman" w:eastAsia="Times New Roman" w:hAnsi="Times New Roman" w:cs="Times New Roman"/>
          <w:sz w:val="24"/>
          <w:szCs w:val="24"/>
          <w:lang w:eastAsia="it-IT"/>
        </w:rPr>
        <w:t>Il Presidente, riconosciuto validamente costituito il predetto Seggio, dichiara aperta la seduta della gara in oggetto</w:t>
      </w:r>
      <w:r w:rsidR="00C1081B">
        <w:rPr>
          <w:rFonts w:ascii="Times New Roman" w:eastAsia="Times New Roman" w:hAnsi="Times New Roman" w:cs="Times New Roman"/>
          <w:sz w:val="24"/>
          <w:szCs w:val="24"/>
          <w:lang w:eastAsia="it-IT"/>
        </w:rPr>
        <w:t>.</w:t>
      </w:r>
    </w:p>
    <w:p w:rsidR="00C1081B" w:rsidRDefault="00C1081B"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questo punto, alla presenza dei rappresentanti delle Ditte: Bellia Salvatore (n. 142 dell’elenco), PAM srl (n. 105 dell’elenco) e GESAF srl (n. 290 dell’elenco), la Commissione rende noto il ribasso offerto delle Ditte dichiarate precedentemente escluse nella fase della verifica del DURC, in quanto</w:t>
      </w:r>
      <w:r w:rsidR="00DB296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tra le escluse per tale motivazione</w:t>
      </w:r>
      <w:r w:rsidR="00DB29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hanno prodotto osservazioni le ditte: “Imbergamo Calogero” (n. 204 dell’elenco) e “Montaperto Costruzioni srl” (n. 269 dell’elenco)</w:t>
      </w:r>
      <w:r w:rsidR="00A921B0">
        <w:rPr>
          <w:rFonts w:ascii="Times New Roman" w:eastAsia="Times New Roman" w:hAnsi="Times New Roman" w:cs="Times New Roman"/>
          <w:sz w:val="24"/>
          <w:szCs w:val="24"/>
          <w:lang w:eastAsia="it-IT"/>
        </w:rPr>
        <w:t>:</w:t>
      </w:r>
    </w:p>
    <w:p w:rsidR="00A921B0" w:rsidRDefault="00A921B0" w:rsidP="004F461B">
      <w:pPr>
        <w:spacing w:after="240" w:line="240" w:lineRule="auto"/>
        <w:jc w:val="both"/>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
        <w:gridCol w:w="4439"/>
        <w:gridCol w:w="2198"/>
        <w:gridCol w:w="2201"/>
      </w:tblGrid>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jc w:val="center"/>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b/>
                <w:bCs/>
                <w:sz w:val="24"/>
                <w:szCs w:val="24"/>
                <w:lang w:eastAsia="it-IT"/>
              </w:rPr>
              <w:t>Progr</w:t>
            </w:r>
            <w:proofErr w:type="spellEnd"/>
            <w:r w:rsidRPr="001071D8">
              <w:rPr>
                <w:rFonts w:ascii="Times New Roman" w:eastAsia="Times New Roman" w:hAnsi="Times New Roman" w:cs="Times New Roman"/>
                <w:b/>
                <w:bCs/>
                <w:sz w:val="24"/>
                <w:szCs w:val="24"/>
                <w:lang w:eastAsia="it-IT"/>
              </w:rPr>
              <w:t>.</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jc w:val="center"/>
              <w:rPr>
                <w:rFonts w:ascii="Times New Roman" w:eastAsia="Times New Roman" w:hAnsi="Times New Roman" w:cs="Times New Roman"/>
                <w:sz w:val="24"/>
                <w:szCs w:val="24"/>
                <w:lang w:eastAsia="it-IT"/>
              </w:rPr>
            </w:pPr>
            <w:r w:rsidRPr="001071D8">
              <w:rPr>
                <w:rFonts w:ascii="Times New Roman" w:eastAsia="Times New Roman" w:hAnsi="Times New Roman" w:cs="Times New Roman"/>
                <w:b/>
                <w:bCs/>
                <w:sz w:val="24"/>
                <w:szCs w:val="24"/>
                <w:lang w:eastAsia="it-IT"/>
              </w:rPr>
              <w:t>Impresa</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sidRPr="00A921B0">
              <w:rPr>
                <w:rFonts w:ascii="Times New Roman" w:eastAsia="Times New Roman" w:hAnsi="Times New Roman" w:cs="Times New Roman"/>
                <w:sz w:val="24"/>
                <w:szCs w:val="24"/>
                <w:lang w:eastAsia="it-IT"/>
              </w:rPr>
              <w:t>RIBASSO %</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60</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T.D.F. Costruzioni Srl</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sidRPr="00A921B0">
              <w:rPr>
                <w:rFonts w:ascii="Times New Roman" w:eastAsia="Times New Roman" w:hAnsi="Times New Roman" w:cs="Times New Roman"/>
                <w:sz w:val="24"/>
                <w:szCs w:val="24"/>
                <w:lang w:eastAsia="it-IT"/>
              </w:rPr>
              <w:t>11,5167%</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9D7F0E" w:rsidRDefault="00A921B0" w:rsidP="003E195B">
            <w:pPr>
              <w:spacing w:after="0" w:line="240" w:lineRule="auto"/>
              <w:rPr>
                <w:rFonts w:ascii="Times New Roman" w:eastAsia="Times New Roman" w:hAnsi="Times New Roman" w:cs="Times New Roman"/>
                <w:sz w:val="16"/>
                <w:szCs w:val="16"/>
                <w:lang w:eastAsia="it-IT"/>
              </w:rPr>
            </w:pPr>
            <w:r w:rsidRPr="009D7F0E">
              <w:rPr>
                <w:rFonts w:ascii="Times New Roman" w:eastAsia="Times New Roman" w:hAnsi="Times New Roman" w:cs="Times New Roman"/>
                <w:sz w:val="16"/>
                <w:szCs w:val="16"/>
                <w:lang w:eastAsia="it-IT"/>
              </w:rPr>
              <w:t>DURC non regolare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75</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proofErr w:type="spellStart"/>
            <w:r w:rsidRPr="001071D8">
              <w:rPr>
                <w:rFonts w:ascii="Times New Roman" w:eastAsia="Times New Roman" w:hAnsi="Times New Roman" w:cs="Times New Roman"/>
                <w:sz w:val="24"/>
                <w:szCs w:val="24"/>
                <w:lang w:eastAsia="it-IT"/>
              </w:rPr>
              <w:t>Gisam</w:t>
            </w:r>
            <w:proofErr w:type="spellEnd"/>
            <w:r w:rsidRPr="001071D8">
              <w:rPr>
                <w:rFonts w:ascii="Times New Roman" w:eastAsia="Times New Roman" w:hAnsi="Times New Roman" w:cs="Times New Roman"/>
                <w:sz w:val="24"/>
                <w:szCs w:val="24"/>
                <w:lang w:eastAsia="it-IT"/>
              </w:rPr>
              <w:t xml:space="preserve"> Edile di </w:t>
            </w:r>
            <w:proofErr w:type="spellStart"/>
            <w:r w:rsidRPr="001071D8">
              <w:rPr>
                <w:rFonts w:ascii="Times New Roman" w:eastAsia="Times New Roman" w:hAnsi="Times New Roman" w:cs="Times New Roman"/>
                <w:sz w:val="24"/>
                <w:szCs w:val="24"/>
                <w:lang w:eastAsia="it-IT"/>
              </w:rPr>
              <w:t>Sammito</w:t>
            </w:r>
            <w:proofErr w:type="spellEnd"/>
            <w:r w:rsidRPr="001071D8">
              <w:rPr>
                <w:rFonts w:ascii="Times New Roman" w:eastAsia="Times New Roman" w:hAnsi="Times New Roman" w:cs="Times New Roman"/>
                <w:sz w:val="24"/>
                <w:szCs w:val="24"/>
                <w:lang w:eastAsia="it-IT"/>
              </w:rPr>
              <w:t xml:space="preserve"> Giorgio</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12,6723%</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79</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A.T.I:</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Carchidi</w:t>
            </w:r>
            <w:proofErr w:type="spellEnd"/>
            <w:r>
              <w:rPr>
                <w:rFonts w:ascii="Times New Roman" w:eastAsia="Times New Roman" w:hAnsi="Times New Roman" w:cs="Times New Roman"/>
                <w:sz w:val="24"/>
                <w:szCs w:val="24"/>
                <w:lang w:eastAsia="it-IT"/>
              </w:rPr>
              <w:t xml:space="preserve"> Costruzioni / </w:t>
            </w:r>
            <w:proofErr w:type="spellStart"/>
            <w:r>
              <w:rPr>
                <w:rFonts w:ascii="Times New Roman" w:eastAsia="Times New Roman" w:hAnsi="Times New Roman" w:cs="Times New Roman"/>
                <w:sz w:val="24"/>
                <w:szCs w:val="24"/>
                <w:lang w:eastAsia="it-IT"/>
              </w:rPr>
              <w:t>Salamone</w:t>
            </w:r>
            <w:proofErr w:type="spellEnd"/>
            <w:r>
              <w:rPr>
                <w:rFonts w:ascii="Times New Roman" w:eastAsia="Times New Roman" w:hAnsi="Times New Roman" w:cs="Times New Roman"/>
                <w:sz w:val="24"/>
                <w:szCs w:val="24"/>
                <w:lang w:eastAsia="it-IT"/>
              </w:rPr>
              <w:t xml:space="preserve"> Carmelo</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12,2693%</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Salamone</w:t>
            </w:r>
            <w:proofErr w:type="spellEnd"/>
            <w:r>
              <w:rPr>
                <w:rFonts w:ascii="Times New Roman" w:eastAsia="Times New Roman" w:hAnsi="Times New Roman" w:cs="Times New Roman"/>
                <w:sz w:val="16"/>
                <w:szCs w:val="16"/>
                <w:lang w:eastAsia="it-IT"/>
              </w:rPr>
              <w:t xml:space="preserve"> Carmelo</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91</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ILSI srl / </w:t>
            </w:r>
            <w:proofErr w:type="spellStart"/>
            <w:r>
              <w:rPr>
                <w:rFonts w:ascii="Times New Roman" w:eastAsia="Times New Roman" w:hAnsi="Times New Roman" w:cs="Times New Roman"/>
                <w:sz w:val="24"/>
                <w:szCs w:val="24"/>
                <w:lang w:eastAsia="it-IT"/>
              </w:rPr>
              <w:t>Cangialosi</w:t>
            </w:r>
            <w:proofErr w:type="spellEnd"/>
            <w:r>
              <w:rPr>
                <w:rFonts w:ascii="Times New Roman" w:eastAsia="Times New Roman" w:hAnsi="Times New Roman" w:cs="Times New Roman"/>
                <w:sz w:val="24"/>
                <w:szCs w:val="24"/>
                <w:lang w:eastAsia="it-IT"/>
              </w:rPr>
              <w:t xml:space="preserve"> Antonino</w:t>
            </w:r>
            <w:r w:rsidRPr="001071D8">
              <w:rPr>
                <w:rFonts w:ascii="Times New Roman" w:eastAsia="Times New Roman" w:hAnsi="Times New Roman" w:cs="Times New Roman"/>
                <w:sz w:val="24"/>
                <w:szCs w:val="24"/>
                <w:lang w:eastAsia="it-IT"/>
              </w:rPr>
              <w:t xml:space="preserve"> </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12,6621%</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Cangialosi</w:t>
            </w:r>
            <w:proofErr w:type="spellEnd"/>
            <w:r>
              <w:rPr>
                <w:rFonts w:ascii="Times New Roman" w:eastAsia="Times New Roman" w:hAnsi="Times New Roman" w:cs="Times New Roman"/>
                <w:sz w:val="16"/>
                <w:szCs w:val="16"/>
                <w:lang w:eastAsia="it-IT"/>
              </w:rPr>
              <w:t xml:space="preserve"> Antonino</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200</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Bellia Maurizio</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10,5666%</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204</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S.I.E.TEC. di Imbergamo Angelo / Imbergamo Calogero</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12,1831%</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Imbergamo Calogero</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lastRenderedPageBreak/>
              <w:t>217</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Avvalimento</w:t>
            </w:r>
            <w:r>
              <w:rPr>
                <w:rFonts w:ascii="Times New Roman" w:eastAsia="Times New Roman" w:hAnsi="Times New Roman" w:cs="Times New Roman"/>
                <w:sz w:val="24"/>
                <w:szCs w:val="24"/>
                <w:lang w:eastAsia="it-IT"/>
              </w:rPr>
              <w:t xml:space="preserve">: Arkimedil srl / </w:t>
            </w:r>
            <w:proofErr w:type="spellStart"/>
            <w:r>
              <w:rPr>
                <w:rFonts w:ascii="Times New Roman" w:eastAsia="Times New Roman" w:hAnsi="Times New Roman" w:cs="Times New Roman"/>
                <w:sz w:val="24"/>
                <w:szCs w:val="24"/>
                <w:lang w:eastAsia="it-IT"/>
              </w:rPr>
              <w:t>Inc</w:t>
            </w:r>
            <w:proofErr w:type="spellEnd"/>
            <w:r>
              <w:rPr>
                <w:rFonts w:ascii="Times New Roman" w:eastAsia="Times New Roman" w:hAnsi="Times New Roman" w:cs="Times New Roman"/>
                <w:sz w:val="24"/>
                <w:szCs w:val="24"/>
                <w:lang w:eastAsia="it-IT"/>
              </w:rPr>
              <w:t>. Due srl</w:t>
            </w:r>
            <w:r w:rsidRPr="001071D8">
              <w:rPr>
                <w:rFonts w:ascii="Times New Roman" w:eastAsia="Times New Roman" w:hAnsi="Times New Roman" w:cs="Times New Roman"/>
                <w:sz w:val="24"/>
                <w:szCs w:val="24"/>
                <w:lang w:eastAsia="it-IT"/>
              </w:rPr>
              <w:t xml:space="preserve"> </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12,3737%</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r>
              <w:rPr>
                <w:rFonts w:ascii="Times New Roman" w:eastAsia="Times New Roman" w:hAnsi="Times New Roman" w:cs="Times New Roman"/>
                <w:sz w:val="16"/>
                <w:szCs w:val="16"/>
                <w:lang w:eastAsia="it-IT"/>
              </w:rPr>
              <w:t>: Arkimedil</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234</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Etna Building Srl</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11,4103%</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256</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Impresa costruzioni Donato Antonio Tindaro</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11,9111%</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r w:rsidR="00A921B0" w:rsidRPr="001071D8" w:rsidTr="00A921B0">
        <w:trPr>
          <w:tblCellSpacing w:w="15" w:type="dxa"/>
        </w:trPr>
        <w:tc>
          <w:tcPr>
            <w:tcW w:w="448"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269</w:t>
            </w:r>
          </w:p>
        </w:tc>
        <w:tc>
          <w:tcPr>
            <w:tcW w:w="2259" w:type="pct"/>
            <w:tcBorders>
              <w:top w:val="outset" w:sz="6" w:space="0" w:color="auto"/>
              <w:left w:val="outset" w:sz="6" w:space="0" w:color="auto"/>
              <w:bottom w:val="outset" w:sz="6" w:space="0" w:color="auto"/>
              <w:right w:val="outset" w:sz="6" w:space="0" w:color="auto"/>
            </w:tcBorders>
            <w:vAlign w:val="center"/>
            <w:hideMark/>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1071D8">
              <w:rPr>
                <w:rFonts w:ascii="Times New Roman" w:eastAsia="Times New Roman" w:hAnsi="Times New Roman" w:cs="Times New Roman"/>
                <w:sz w:val="24"/>
                <w:szCs w:val="24"/>
                <w:lang w:eastAsia="it-IT"/>
              </w:rPr>
              <w:t>Montaperto Costruzioni Srl</w:t>
            </w:r>
          </w:p>
        </w:tc>
        <w:tc>
          <w:tcPr>
            <w:tcW w:w="1111" w:type="pct"/>
            <w:tcBorders>
              <w:top w:val="outset" w:sz="6" w:space="0" w:color="auto"/>
              <w:left w:val="outset" w:sz="6" w:space="0" w:color="auto"/>
              <w:bottom w:val="outset" w:sz="6" w:space="0" w:color="auto"/>
              <w:right w:val="outset" w:sz="6" w:space="0" w:color="auto"/>
            </w:tcBorders>
          </w:tcPr>
          <w:p w:rsidR="00A921B0" w:rsidRPr="00A921B0" w:rsidRDefault="00A921B0" w:rsidP="00A921B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10,3210%</w:t>
            </w:r>
          </w:p>
        </w:tc>
        <w:tc>
          <w:tcPr>
            <w:tcW w:w="1105" w:type="pct"/>
            <w:tcBorders>
              <w:top w:val="outset" w:sz="6" w:space="0" w:color="auto"/>
              <w:left w:val="outset" w:sz="6" w:space="0" w:color="auto"/>
              <w:bottom w:val="outset" w:sz="6" w:space="0" w:color="auto"/>
              <w:right w:val="outset" w:sz="6" w:space="0" w:color="auto"/>
            </w:tcBorders>
            <w:vAlign w:val="center"/>
          </w:tcPr>
          <w:p w:rsidR="00A921B0" w:rsidRPr="001071D8" w:rsidRDefault="00A921B0" w:rsidP="003E195B">
            <w:pPr>
              <w:spacing w:after="0" w:line="240" w:lineRule="auto"/>
              <w:rPr>
                <w:rFonts w:ascii="Times New Roman" w:eastAsia="Times New Roman" w:hAnsi="Times New Roman" w:cs="Times New Roman"/>
                <w:sz w:val="24"/>
                <w:szCs w:val="24"/>
                <w:lang w:eastAsia="it-IT"/>
              </w:rPr>
            </w:pPr>
            <w:r w:rsidRPr="009D7F0E">
              <w:rPr>
                <w:rFonts w:ascii="Times New Roman" w:eastAsia="Times New Roman" w:hAnsi="Times New Roman" w:cs="Times New Roman"/>
                <w:sz w:val="16"/>
                <w:szCs w:val="16"/>
                <w:lang w:eastAsia="it-IT"/>
              </w:rPr>
              <w:t>DURC non regolare</w:t>
            </w:r>
          </w:p>
        </w:tc>
      </w:tr>
    </w:tbl>
    <w:p w:rsidR="00A921B0" w:rsidRDefault="00A921B0" w:rsidP="004F461B">
      <w:pPr>
        <w:spacing w:after="240" w:line="240" w:lineRule="auto"/>
        <w:jc w:val="both"/>
        <w:rPr>
          <w:rFonts w:ascii="Times New Roman" w:eastAsia="Times New Roman" w:hAnsi="Times New Roman" w:cs="Times New Roman"/>
          <w:sz w:val="24"/>
          <w:szCs w:val="24"/>
          <w:lang w:eastAsia="it-IT"/>
        </w:rPr>
      </w:pPr>
    </w:p>
    <w:p w:rsidR="00A921B0" w:rsidRDefault="00A921B0"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Alla fine di tale operazione è stata </w:t>
      </w:r>
      <w:r w:rsidR="00DB2960">
        <w:rPr>
          <w:rFonts w:ascii="Times New Roman" w:eastAsia="Times New Roman" w:hAnsi="Times New Roman" w:cs="Times New Roman"/>
          <w:sz w:val="24"/>
          <w:szCs w:val="24"/>
          <w:lang w:eastAsia="it-IT"/>
        </w:rPr>
        <w:t>consegnata</w:t>
      </w:r>
      <w:r>
        <w:rPr>
          <w:rFonts w:ascii="Times New Roman" w:eastAsia="Times New Roman" w:hAnsi="Times New Roman" w:cs="Times New Roman"/>
          <w:sz w:val="24"/>
          <w:szCs w:val="24"/>
          <w:lang w:eastAsia="it-IT"/>
        </w:rPr>
        <w:t xml:space="preserve"> una copia informale della </w:t>
      </w:r>
      <w:r w:rsidR="00DB2960">
        <w:rPr>
          <w:rFonts w:ascii="Times New Roman" w:eastAsia="Times New Roman" w:hAnsi="Times New Roman" w:cs="Times New Roman"/>
          <w:sz w:val="24"/>
          <w:szCs w:val="24"/>
          <w:lang w:eastAsia="it-IT"/>
        </w:rPr>
        <w:t xml:space="preserve">superiore </w:t>
      </w:r>
      <w:r>
        <w:rPr>
          <w:rFonts w:ascii="Times New Roman" w:eastAsia="Times New Roman" w:hAnsi="Times New Roman" w:cs="Times New Roman"/>
          <w:sz w:val="24"/>
          <w:szCs w:val="24"/>
          <w:lang w:eastAsia="it-IT"/>
        </w:rPr>
        <w:t xml:space="preserve">listata alle ditte presenti che subito dopo </w:t>
      </w:r>
      <w:r w:rsidR="00CE67E9">
        <w:rPr>
          <w:rFonts w:ascii="Times New Roman" w:eastAsia="Times New Roman" w:hAnsi="Times New Roman" w:cs="Times New Roman"/>
          <w:sz w:val="24"/>
          <w:szCs w:val="24"/>
          <w:lang w:eastAsia="it-IT"/>
        </w:rPr>
        <w:t>abbandonano i</w:t>
      </w:r>
      <w:r>
        <w:rPr>
          <w:rFonts w:ascii="Times New Roman" w:eastAsia="Times New Roman" w:hAnsi="Times New Roman" w:cs="Times New Roman"/>
          <w:sz w:val="24"/>
          <w:szCs w:val="24"/>
          <w:lang w:eastAsia="it-IT"/>
        </w:rPr>
        <w:t xml:space="preserve">l seggio di gara. </w:t>
      </w:r>
    </w:p>
    <w:p w:rsidR="00A921B0" w:rsidRPr="00DB2960" w:rsidRDefault="00A921B0"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Commissione, per dare seguito ai rilievi mossi dalla ditta “Bellia Salvatore” e precisamente </w:t>
      </w:r>
      <w:r w:rsidRPr="00A921B0">
        <w:rPr>
          <w:rFonts w:ascii="Times New Roman" w:eastAsia="Times New Roman" w:hAnsi="Times New Roman" w:cs="Times New Roman"/>
          <w:i/>
          <w:sz w:val="24"/>
          <w:szCs w:val="24"/>
          <w:lang w:eastAsia="it-IT"/>
        </w:rPr>
        <w:t>“…per conseguire l’annullamento e/o la rivisitazione delle operazioni di gara…… nella parte in cui il seggio di gara ha illegittimamente considerato – ai fini della determinazione della media l’offerta della SILCO srl (n. 132) recante il ribasso del 37,4715% senza che questa avesse prodotto nella stessa offerta le analisi giustificative previste dalla vigente legge regionale ……”</w:t>
      </w:r>
      <w:r>
        <w:rPr>
          <w:rFonts w:ascii="Times New Roman" w:eastAsia="Times New Roman" w:hAnsi="Times New Roman" w:cs="Times New Roman"/>
          <w:sz w:val="24"/>
          <w:szCs w:val="24"/>
          <w:lang w:eastAsia="it-IT"/>
        </w:rPr>
        <w:t>, esaminato il bando</w:t>
      </w:r>
      <w:r w:rsidR="00CE67E9">
        <w:rPr>
          <w:rFonts w:ascii="Times New Roman" w:eastAsia="Times New Roman" w:hAnsi="Times New Roman" w:cs="Times New Roman"/>
          <w:sz w:val="24"/>
          <w:szCs w:val="24"/>
          <w:lang w:eastAsia="it-IT"/>
        </w:rPr>
        <w:t xml:space="preserve">, paragrafo IV.2.1 ) Criteri di aggiudicazione </w:t>
      </w:r>
      <w:r>
        <w:rPr>
          <w:rFonts w:ascii="Times New Roman" w:eastAsia="Times New Roman" w:hAnsi="Times New Roman" w:cs="Times New Roman"/>
          <w:sz w:val="24"/>
          <w:szCs w:val="24"/>
          <w:lang w:eastAsia="it-IT"/>
        </w:rPr>
        <w:t xml:space="preserve"> e d</w:t>
      </w:r>
      <w:r w:rsidR="00CE67E9">
        <w:rPr>
          <w:rFonts w:ascii="Times New Roman" w:eastAsia="Times New Roman" w:hAnsi="Times New Roman" w:cs="Times New Roman"/>
          <w:sz w:val="24"/>
          <w:szCs w:val="24"/>
          <w:lang w:eastAsia="it-IT"/>
        </w:rPr>
        <w:t>isciplinare di gara nelle Avvertenze che così recitano</w:t>
      </w:r>
      <w:r w:rsidR="00CE67E9" w:rsidRPr="00CE67E9">
        <w:rPr>
          <w:rFonts w:ascii="Times New Roman" w:eastAsia="Times New Roman" w:hAnsi="Times New Roman" w:cs="Times New Roman"/>
          <w:i/>
          <w:sz w:val="24"/>
          <w:szCs w:val="24"/>
          <w:lang w:eastAsia="it-IT"/>
        </w:rPr>
        <w:t>: “Le imprese che presentano un ribasso superiore al 25%, devono produrre nell’offerta le relative analisi giustificative che dovranno essere valutate dalla Commissione di Gara in sede di verifica di congruità dell’offerta nel caso risultassero aggiudicatarie.”</w:t>
      </w:r>
      <w:r w:rsidR="00CE6F9B">
        <w:rPr>
          <w:rFonts w:ascii="Times New Roman" w:eastAsia="Times New Roman" w:hAnsi="Times New Roman" w:cs="Times New Roman"/>
          <w:i/>
          <w:sz w:val="24"/>
          <w:szCs w:val="24"/>
          <w:lang w:eastAsia="it-IT"/>
        </w:rPr>
        <w:t xml:space="preserve">, </w:t>
      </w:r>
      <w:r w:rsidR="00CE6F9B" w:rsidRPr="00DB2960">
        <w:rPr>
          <w:rFonts w:ascii="Times New Roman" w:eastAsia="Times New Roman" w:hAnsi="Times New Roman" w:cs="Times New Roman"/>
          <w:sz w:val="24"/>
          <w:szCs w:val="24"/>
          <w:lang w:eastAsia="it-IT"/>
        </w:rPr>
        <w:t xml:space="preserve">pertanto, valutata la legittimità dell’osservazione, in considerazione </w:t>
      </w:r>
      <w:r w:rsidR="00DB2960">
        <w:rPr>
          <w:rFonts w:ascii="Times New Roman" w:eastAsia="Times New Roman" w:hAnsi="Times New Roman" w:cs="Times New Roman"/>
          <w:sz w:val="24"/>
          <w:szCs w:val="24"/>
          <w:lang w:eastAsia="it-IT"/>
        </w:rPr>
        <w:t>del</w:t>
      </w:r>
      <w:r w:rsidR="00CE6F9B" w:rsidRPr="00DB2960">
        <w:rPr>
          <w:rFonts w:ascii="Times New Roman" w:eastAsia="Times New Roman" w:hAnsi="Times New Roman" w:cs="Times New Roman"/>
          <w:sz w:val="24"/>
          <w:szCs w:val="24"/>
          <w:lang w:eastAsia="it-IT"/>
        </w:rPr>
        <w:t xml:space="preserve">la norma contenuta nella legge regionale n. 12/2011, art. 19 comma 6 ter, così come modificato dall’art. 1 della legge regionale n. 14/2015 e di quanto riportato nel bando e disciplinare di gara, sussistendo l’obbligatorietà di produzione delle giustificazioni, </w:t>
      </w:r>
      <w:r w:rsidR="006F039E" w:rsidRPr="00DB2960">
        <w:rPr>
          <w:rFonts w:ascii="Times New Roman" w:eastAsia="Times New Roman" w:hAnsi="Times New Roman" w:cs="Times New Roman"/>
          <w:sz w:val="24"/>
          <w:szCs w:val="24"/>
          <w:lang w:eastAsia="it-IT"/>
        </w:rPr>
        <w:t xml:space="preserve">preleva il Plico n. 132 e la relativa offerta, verifica la documentazione allegata e </w:t>
      </w:r>
      <w:r w:rsidR="00DB2960">
        <w:rPr>
          <w:rFonts w:ascii="Times New Roman" w:eastAsia="Times New Roman" w:hAnsi="Times New Roman" w:cs="Times New Roman"/>
          <w:sz w:val="24"/>
          <w:szCs w:val="24"/>
          <w:lang w:eastAsia="it-IT"/>
        </w:rPr>
        <w:t xml:space="preserve">in </w:t>
      </w:r>
      <w:r w:rsidR="006F039E" w:rsidRPr="00DB2960">
        <w:rPr>
          <w:rFonts w:ascii="Times New Roman" w:eastAsia="Times New Roman" w:hAnsi="Times New Roman" w:cs="Times New Roman"/>
          <w:sz w:val="24"/>
          <w:szCs w:val="24"/>
          <w:lang w:eastAsia="it-IT"/>
        </w:rPr>
        <w:t xml:space="preserve">assenza delle giustificazione al ribasso effettuato,  </w:t>
      </w:r>
      <w:r w:rsidR="00CE6F9B" w:rsidRPr="00DB2960">
        <w:rPr>
          <w:rFonts w:ascii="Times New Roman" w:eastAsia="Times New Roman" w:hAnsi="Times New Roman" w:cs="Times New Roman"/>
          <w:sz w:val="24"/>
          <w:szCs w:val="24"/>
          <w:lang w:eastAsia="it-IT"/>
        </w:rPr>
        <w:t>viene dichiarata l’esclusione dell’impresa SILCO srl (n. 132 dell’elenco)</w:t>
      </w:r>
      <w:r w:rsidR="003E195B" w:rsidRPr="00DB2960">
        <w:rPr>
          <w:rFonts w:ascii="Times New Roman" w:eastAsia="Times New Roman" w:hAnsi="Times New Roman" w:cs="Times New Roman"/>
          <w:sz w:val="24"/>
          <w:szCs w:val="24"/>
          <w:lang w:eastAsia="it-IT"/>
        </w:rPr>
        <w:t xml:space="preserve"> al fine di rispettare la par condicio tra i concorrenti.</w:t>
      </w:r>
    </w:p>
    <w:p w:rsidR="00AB0ECF" w:rsidRDefault="003E195B"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Commissione di gara, preso atto della richiesta della ditta “I.M.G.A. sas di Pecoraro Calogero”, circa l’errata produzione della ricevuta di pagamento ANAC, con la quale ha fatto rilevare che la Commissione non si è accorta che la ricevuta fa</w:t>
      </w:r>
      <w:r w:rsidR="00DB2960">
        <w:rPr>
          <w:rFonts w:ascii="Times New Roman" w:eastAsia="Times New Roman" w:hAnsi="Times New Roman" w:cs="Times New Roman"/>
          <w:sz w:val="24"/>
          <w:szCs w:val="24"/>
          <w:lang w:eastAsia="it-IT"/>
        </w:rPr>
        <w:t>ceva</w:t>
      </w:r>
      <w:r>
        <w:rPr>
          <w:rFonts w:ascii="Times New Roman" w:eastAsia="Times New Roman" w:hAnsi="Times New Roman" w:cs="Times New Roman"/>
          <w:sz w:val="24"/>
          <w:szCs w:val="24"/>
          <w:lang w:eastAsia="it-IT"/>
        </w:rPr>
        <w:t xml:space="preserve"> riferimento a gara di altra stazione appaltante, pertanto, si utilizza l</w:t>
      </w:r>
      <w:r w:rsidR="00AB0ECF">
        <w:rPr>
          <w:rFonts w:ascii="Times New Roman" w:eastAsia="Times New Roman" w:hAnsi="Times New Roman" w:cs="Times New Roman"/>
          <w:sz w:val="24"/>
          <w:szCs w:val="24"/>
          <w:lang w:eastAsia="it-IT"/>
        </w:rPr>
        <w:t>’istituto del</w:t>
      </w:r>
      <w:r>
        <w:rPr>
          <w:rFonts w:ascii="Times New Roman" w:eastAsia="Times New Roman" w:hAnsi="Times New Roman" w:cs="Times New Roman"/>
          <w:sz w:val="24"/>
          <w:szCs w:val="24"/>
          <w:lang w:eastAsia="it-IT"/>
        </w:rPr>
        <w:t xml:space="preserve"> soccorso istruttorio oneroso, invitando la Ditta a produrre l</w:t>
      </w:r>
      <w:r w:rsidR="00DB2960">
        <w:rPr>
          <w:rFonts w:ascii="Times New Roman" w:eastAsia="Times New Roman" w:hAnsi="Times New Roman" w:cs="Times New Roman"/>
          <w:sz w:val="24"/>
          <w:szCs w:val="24"/>
          <w:lang w:eastAsia="it-IT"/>
        </w:rPr>
        <w:t xml:space="preserve">a </w:t>
      </w:r>
      <w:r>
        <w:rPr>
          <w:rFonts w:ascii="Times New Roman" w:eastAsia="Times New Roman" w:hAnsi="Times New Roman" w:cs="Times New Roman"/>
          <w:sz w:val="24"/>
          <w:szCs w:val="24"/>
          <w:lang w:eastAsia="it-IT"/>
        </w:rPr>
        <w:t>ricevuta</w:t>
      </w:r>
      <w:r w:rsidR="00DB2960">
        <w:rPr>
          <w:rFonts w:ascii="Times New Roman" w:eastAsia="Times New Roman" w:hAnsi="Times New Roman" w:cs="Times New Roman"/>
          <w:sz w:val="24"/>
          <w:szCs w:val="24"/>
          <w:lang w:eastAsia="it-IT"/>
        </w:rPr>
        <w:t xml:space="preserve"> attinente la gara in oggetto</w:t>
      </w:r>
      <w:r w:rsidR="00AB0ECF">
        <w:rPr>
          <w:rFonts w:ascii="Times New Roman" w:eastAsia="Times New Roman" w:hAnsi="Times New Roman" w:cs="Times New Roman"/>
          <w:sz w:val="24"/>
          <w:szCs w:val="24"/>
          <w:lang w:eastAsia="it-IT"/>
        </w:rPr>
        <w:t>.</w:t>
      </w:r>
    </w:p>
    <w:p w:rsidR="003E195B" w:rsidRPr="002734B7" w:rsidRDefault="00AB0ECF" w:rsidP="004F461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Commissione di gara, preso atto della richiesta di riammissione in gara dell</w:t>
      </w:r>
      <w:r w:rsidR="00DB2960">
        <w:rPr>
          <w:rFonts w:ascii="Times New Roman" w:eastAsia="Times New Roman" w:hAnsi="Times New Roman" w:cs="Times New Roman"/>
          <w:sz w:val="24"/>
          <w:szCs w:val="24"/>
          <w:lang w:eastAsia="it-IT"/>
        </w:rPr>
        <w:t>’</w:t>
      </w:r>
      <w:r w:rsidRPr="00AB0EC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“Impresa di costruzione di Imbergamo Calogero”, circa </w:t>
      </w:r>
      <w:r w:rsidR="002734B7" w:rsidRPr="002734B7">
        <w:rPr>
          <w:rFonts w:ascii="Times New Roman" w:eastAsia="Times New Roman" w:hAnsi="Times New Roman" w:cs="Times New Roman"/>
          <w:i/>
          <w:sz w:val="24"/>
          <w:szCs w:val="24"/>
          <w:lang w:eastAsia="it-IT"/>
        </w:rPr>
        <w:t>“…</w:t>
      </w:r>
      <w:r w:rsidRPr="002734B7">
        <w:rPr>
          <w:rFonts w:ascii="Times New Roman" w:eastAsia="Times New Roman" w:hAnsi="Times New Roman" w:cs="Times New Roman"/>
          <w:i/>
          <w:sz w:val="24"/>
          <w:szCs w:val="24"/>
          <w:lang w:eastAsia="it-IT"/>
        </w:rPr>
        <w:t>l’irregolarità sancita dall’ente INPS in quanto, secondo la stessa, è del tutto infondata poiché il predetto Ente non aveva ottemperato a sgravare (per responsabilità proprie) l’importo pendente ma non dovuto come sancito da sentenza del tribunale ordinario di Agrigento n. 776/2015 R.G. del 17/03/2015 …..</w:t>
      </w:r>
      <w:r w:rsidR="002734B7" w:rsidRPr="002734B7">
        <w:rPr>
          <w:rFonts w:ascii="Times New Roman" w:eastAsia="Times New Roman" w:hAnsi="Times New Roman" w:cs="Times New Roman"/>
          <w:i/>
          <w:sz w:val="24"/>
          <w:szCs w:val="24"/>
          <w:lang w:eastAsia="it-IT"/>
        </w:rPr>
        <w:t>”</w:t>
      </w:r>
      <w:r w:rsidR="002734B7">
        <w:rPr>
          <w:rFonts w:ascii="Times New Roman" w:eastAsia="Times New Roman" w:hAnsi="Times New Roman" w:cs="Times New Roman"/>
          <w:sz w:val="24"/>
          <w:szCs w:val="24"/>
          <w:lang w:eastAsia="it-IT"/>
        </w:rPr>
        <w:t xml:space="preserve">, pertanto, utilizzando l’istituto del soccorso istruttorio, si procederà alla richiesta presso l’I.N.P.S. di Agrigento  sulla veridicità </w:t>
      </w:r>
      <w:r w:rsidR="00DB2960">
        <w:rPr>
          <w:rFonts w:ascii="Times New Roman" w:eastAsia="Times New Roman" w:hAnsi="Times New Roman" w:cs="Times New Roman"/>
          <w:sz w:val="24"/>
          <w:szCs w:val="24"/>
          <w:lang w:eastAsia="it-IT"/>
        </w:rPr>
        <w:t>di quanto asserito dall’impresa</w:t>
      </w:r>
      <w:r w:rsidR="002734B7">
        <w:rPr>
          <w:rFonts w:ascii="Times New Roman" w:eastAsia="Times New Roman" w:hAnsi="Times New Roman" w:cs="Times New Roman"/>
          <w:sz w:val="24"/>
          <w:szCs w:val="24"/>
          <w:lang w:eastAsia="it-IT"/>
        </w:rPr>
        <w:t xml:space="preserve"> in merito alla regolarità contributiva alla data del 12/10/2015.  </w:t>
      </w:r>
    </w:p>
    <w:p w:rsidR="002734B7" w:rsidRDefault="002734B7" w:rsidP="002734B7">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Commissione di gara, preso atto della richiesta di riammissione in gara della ditta</w:t>
      </w:r>
      <w:r w:rsidRPr="00AB0EC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005D643B">
        <w:rPr>
          <w:rFonts w:ascii="Times New Roman" w:eastAsia="Times New Roman" w:hAnsi="Times New Roman" w:cs="Times New Roman"/>
          <w:sz w:val="24"/>
          <w:szCs w:val="24"/>
          <w:lang w:eastAsia="it-IT"/>
        </w:rPr>
        <w:t>Montaperto Costruzioni srl</w:t>
      </w:r>
      <w:r>
        <w:rPr>
          <w:rFonts w:ascii="Times New Roman" w:eastAsia="Times New Roman" w:hAnsi="Times New Roman" w:cs="Times New Roman"/>
          <w:sz w:val="24"/>
          <w:szCs w:val="24"/>
          <w:lang w:eastAsia="it-IT"/>
        </w:rPr>
        <w:t xml:space="preserve">”, circa </w:t>
      </w:r>
      <w:r w:rsidRPr="002734B7">
        <w:rPr>
          <w:rFonts w:ascii="Times New Roman" w:eastAsia="Times New Roman" w:hAnsi="Times New Roman" w:cs="Times New Roman"/>
          <w:i/>
          <w:sz w:val="24"/>
          <w:szCs w:val="24"/>
          <w:lang w:eastAsia="it-IT"/>
        </w:rPr>
        <w:t>“…l’irregolarità sancita dall’ente IN</w:t>
      </w:r>
      <w:r w:rsidR="005D643B">
        <w:rPr>
          <w:rFonts w:ascii="Times New Roman" w:eastAsia="Times New Roman" w:hAnsi="Times New Roman" w:cs="Times New Roman"/>
          <w:i/>
          <w:sz w:val="24"/>
          <w:szCs w:val="24"/>
          <w:lang w:eastAsia="it-IT"/>
        </w:rPr>
        <w:t xml:space="preserve">AIL </w:t>
      </w:r>
      <w:r w:rsidRPr="002734B7">
        <w:rPr>
          <w:rFonts w:ascii="Times New Roman" w:eastAsia="Times New Roman" w:hAnsi="Times New Roman" w:cs="Times New Roman"/>
          <w:i/>
          <w:sz w:val="24"/>
          <w:szCs w:val="24"/>
          <w:lang w:eastAsia="it-IT"/>
        </w:rPr>
        <w:t xml:space="preserve">in quanto, secondo la stessa, </w:t>
      </w:r>
      <w:r w:rsidR="005D643B">
        <w:rPr>
          <w:rFonts w:ascii="Times New Roman" w:eastAsia="Times New Roman" w:hAnsi="Times New Roman" w:cs="Times New Roman"/>
          <w:i/>
          <w:sz w:val="24"/>
          <w:szCs w:val="24"/>
          <w:lang w:eastAsia="it-IT"/>
        </w:rPr>
        <w:t>il debito indicato veniva compensato</w:t>
      </w:r>
      <w:r w:rsidRPr="002734B7">
        <w:rPr>
          <w:rFonts w:ascii="Times New Roman" w:eastAsia="Times New Roman" w:hAnsi="Times New Roman" w:cs="Times New Roman"/>
          <w:i/>
          <w:sz w:val="24"/>
          <w:szCs w:val="24"/>
          <w:lang w:eastAsia="it-IT"/>
        </w:rPr>
        <w:t>…..”</w:t>
      </w:r>
      <w:r>
        <w:rPr>
          <w:rFonts w:ascii="Times New Roman" w:eastAsia="Times New Roman" w:hAnsi="Times New Roman" w:cs="Times New Roman"/>
          <w:sz w:val="24"/>
          <w:szCs w:val="24"/>
          <w:lang w:eastAsia="it-IT"/>
        </w:rPr>
        <w:t>, pertanto, utilizzando l’istituto del soccorso istruttorio, si procederà alla richiesta presso l’I.N.</w:t>
      </w:r>
      <w:r w:rsidR="005D643B">
        <w:rPr>
          <w:rFonts w:ascii="Times New Roman" w:eastAsia="Times New Roman" w:hAnsi="Times New Roman" w:cs="Times New Roman"/>
          <w:sz w:val="24"/>
          <w:szCs w:val="24"/>
          <w:lang w:eastAsia="it-IT"/>
        </w:rPr>
        <w:t>A.I.L.</w:t>
      </w:r>
      <w:r>
        <w:rPr>
          <w:rFonts w:ascii="Times New Roman" w:eastAsia="Times New Roman" w:hAnsi="Times New Roman" w:cs="Times New Roman"/>
          <w:sz w:val="24"/>
          <w:szCs w:val="24"/>
          <w:lang w:eastAsia="it-IT"/>
        </w:rPr>
        <w:t xml:space="preserve"> di </w:t>
      </w:r>
      <w:r w:rsidR="0013594B">
        <w:rPr>
          <w:rFonts w:ascii="Times New Roman" w:eastAsia="Times New Roman" w:hAnsi="Times New Roman" w:cs="Times New Roman"/>
          <w:sz w:val="24"/>
          <w:szCs w:val="24"/>
          <w:lang w:eastAsia="it-IT"/>
        </w:rPr>
        <w:t>Monza</w:t>
      </w:r>
      <w:r>
        <w:rPr>
          <w:rFonts w:ascii="Times New Roman" w:eastAsia="Times New Roman" w:hAnsi="Times New Roman" w:cs="Times New Roman"/>
          <w:sz w:val="24"/>
          <w:szCs w:val="24"/>
          <w:lang w:eastAsia="it-IT"/>
        </w:rPr>
        <w:t xml:space="preserve">  sulla veridicità </w:t>
      </w:r>
      <w:r w:rsidR="00DB2960">
        <w:rPr>
          <w:rFonts w:ascii="Times New Roman" w:eastAsia="Times New Roman" w:hAnsi="Times New Roman" w:cs="Times New Roman"/>
          <w:sz w:val="24"/>
          <w:szCs w:val="24"/>
          <w:lang w:eastAsia="it-IT"/>
        </w:rPr>
        <w:t>di quanto asserito dall’impresa</w:t>
      </w:r>
      <w:r>
        <w:rPr>
          <w:rFonts w:ascii="Times New Roman" w:eastAsia="Times New Roman" w:hAnsi="Times New Roman" w:cs="Times New Roman"/>
          <w:sz w:val="24"/>
          <w:szCs w:val="24"/>
          <w:lang w:eastAsia="it-IT"/>
        </w:rPr>
        <w:t xml:space="preserve"> in merito alla regolarità contributiva alla data del 12/10/2015.  </w:t>
      </w:r>
    </w:p>
    <w:p w:rsidR="0013594B" w:rsidRPr="000B6E35" w:rsidRDefault="0013594B" w:rsidP="0013594B">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 questo punto la Commissione di gara, sospende le operazioni che saranno riaperte in data 08/02/2016 ore 9,00 e comunque dopo l’acquisizione di quanto richiesto con il soccorso istruttorio, dando atto che le successive operazioni di gara saranno svolte in applicazione della nota n. 118674/DRT del 17/12/2015 dell’Assessorato Regionale delle Infrastrutture e della Mobilità, avente per oggetto: “Atto di indirizzo Circolare n. 55468/DRT del 31 luglio 2015 esplicativa della Legge Regionale 10 luglio 2015 n. 14 pubblicata sulla GURS parte I^ n. 34 del 21/08/2015.</w:t>
      </w:r>
    </w:p>
    <w:p w:rsidR="00CD3E95" w:rsidRDefault="00CD3E95" w:rsidP="00CD3E95">
      <w:pPr>
        <w:spacing w:after="0" w:line="240" w:lineRule="auto"/>
        <w:jc w:val="both"/>
        <w:rPr>
          <w:rFonts w:ascii="Times New Roman" w:eastAsia="Times New Roman" w:hAnsi="Times New Roman" w:cs="Times New Roman"/>
          <w:sz w:val="24"/>
          <w:szCs w:val="24"/>
          <w:lang w:eastAsia="it-IT"/>
        </w:rPr>
      </w:pPr>
      <w:r w:rsidRPr="00CD3E95">
        <w:rPr>
          <w:rFonts w:ascii="Times New Roman" w:eastAsia="Times New Roman" w:hAnsi="Times New Roman" w:cs="Times New Roman"/>
          <w:sz w:val="24"/>
          <w:szCs w:val="24"/>
          <w:lang w:eastAsia="it-IT"/>
        </w:rPr>
        <w:t xml:space="preserve">Le operazioni di gara sono verbalizzate ai sensi dell’art. 78 del D.L.vo 163/2006. Alle ore </w:t>
      </w:r>
      <w:r w:rsidRPr="006F039E">
        <w:rPr>
          <w:rFonts w:ascii="Times New Roman" w:eastAsia="Times New Roman" w:hAnsi="Times New Roman" w:cs="Times New Roman"/>
          <w:sz w:val="24"/>
          <w:szCs w:val="24"/>
          <w:lang w:eastAsia="it-IT"/>
        </w:rPr>
        <w:t>13,</w:t>
      </w:r>
      <w:r w:rsidR="006F039E" w:rsidRPr="006F039E">
        <w:rPr>
          <w:rFonts w:ascii="Times New Roman" w:eastAsia="Times New Roman" w:hAnsi="Times New Roman" w:cs="Times New Roman"/>
          <w:sz w:val="24"/>
          <w:szCs w:val="24"/>
          <w:lang w:eastAsia="it-IT"/>
        </w:rPr>
        <w:t>0</w:t>
      </w:r>
      <w:r w:rsidRPr="006F039E">
        <w:rPr>
          <w:rFonts w:ascii="Times New Roman" w:eastAsia="Times New Roman" w:hAnsi="Times New Roman" w:cs="Times New Roman"/>
          <w:sz w:val="24"/>
          <w:szCs w:val="24"/>
          <w:lang w:eastAsia="it-IT"/>
        </w:rPr>
        <w:t>0</w:t>
      </w:r>
      <w:r w:rsidRPr="00CD3E95">
        <w:rPr>
          <w:rFonts w:ascii="Times New Roman" w:eastAsia="Times New Roman" w:hAnsi="Times New Roman" w:cs="Times New Roman"/>
          <w:sz w:val="24"/>
          <w:szCs w:val="24"/>
          <w:lang w:eastAsia="it-IT"/>
        </w:rPr>
        <w:t xml:space="preserve"> del giorno </w:t>
      </w:r>
      <w:r>
        <w:rPr>
          <w:rFonts w:ascii="Times New Roman" w:eastAsia="Times New Roman" w:hAnsi="Times New Roman" w:cs="Times New Roman"/>
          <w:sz w:val="24"/>
          <w:szCs w:val="24"/>
          <w:lang w:eastAsia="it-IT"/>
        </w:rPr>
        <w:t>1</w:t>
      </w:r>
      <w:r w:rsidR="001660FB">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w:t>
      </w:r>
      <w:r w:rsidR="001660FB">
        <w:rPr>
          <w:rFonts w:ascii="Times New Roman" w:eastAsia="Times New Roman" w:hAnsi="Times New Roman" w:cs="Times New Roman"/>
          <w:sz w:val="24"/>
          <w:szCs w:val="24"/>
          <w:lang w:eastAsia="it-IT"/>
        </w:rPr>
        <w:t>0</w:t>
      </w:r>
      <w:r>
        <w:rPr>
          <w:rFonts w:ascii="Times New Roman" w:eastAsia="Times New Roman" w:hAnsi="Times New Roman" w:cs="Times New Roman"/>
          <w:sz w:val="24"/>
          <w:szCs w:val="24"/>
          <w:lang w:eastAsia="it-IT"/>
        </w:rPr>
        <w:t>1/201</w:t>
      </w:r>
      <w:r w:rsidR="001660FB">
        <w:rPr>
          <w:rFonts w:ascii="Times New Roman" w:eastAsia="Times New Roman" w:hAnsi="Times New Roman" w:cs="Times New Roman"/>
          <w:sz w:val="24"/>
          <w:szCs w:val="24"/>
          <w:lang w:eastAsia="it-IT"/>
        </w:rPr>
        <w:t>6</w:t>
      </w:r>
      <w:r w:rsidRPr="00CD3E95">
        <w:rPr>
          <w:rFonts w:ascii="Times New Roman" w:eastAsia="Times New Roman" w:hAnsi="Times New Roman" w:cs="Times New Roman"/>
          <w:sz w:val="24"/>
          <w:szCs w:val="24"/>
          <w:lang w:eastAsia="it-IT"/>
        </w:rPr>
        <w:t xml:space="preserve"> il Presidente dichiara concluse le operazioni sopra riportate e chiude la seduta di gara.</w:t>
      </w:r>
    </w:p>
    <w:p w:rsidR="002841F9" w:rsidRDefault="002841F9" w:rsidP="00CD3E95">
      <w:pPr>
        <w:spacing w:after="0" w:line="240" w:lineRule="auto"/>
        <w:jc w:val="both"/>
        <w:rPr>
          <w:rFonts w:ascii="Times New Roman" w:eastAsia="Times New Roman" w:hAnsi="Times New Roman" w:cs="Times New Roman"/>
          <w:sz w:val="24"/>
          <w:szCs w:val="24"/>
          <w:lang w:eastAsia="it-IT"/>
        </w:rPr>
      </w:pPr>
    </w:p>
    <w:p w:rsidR="00CD3E95" w:rsidRPr="00CD3E95" w:rsidRDefault="00CD3E95" w:rsidP="00CD3E95">
      <w:pPr>
        <w:spacing w:after="0" w:line="240" w:lineRule="auto"/>
        <w:rPr>
          <w:rFonts w:ascii="Times New Roman" w:eastAsia="Times New Roman" w:hAnsi="Times New Roman" w:cs="Times New Roman"/>
          <w:sz w:val="24"/>
          <w:szCs w:val="24"/>
          <w:lang w:eastAsia="it-IT"/>
        </w:rPr>
      </w:pPr>
      <w:r w:rsidRPr="00CD3E95">
        <w:rPr>
          <w:rFonts w:ascii="Times New Roman" w:eastAsia="Times New Roman" w:hAnsi="Times New Roman" w:cs="Times New Roman"/>
          <w:sz w:val="24"/>
          <w:szCs w:val="24"/>
          <w:lang w:eastAsia="it-IT"/>
        </w:rPr>
        <w:t xml:space="preserve">Del che viene redatto il presente verbale che, letto e confermato, viene sottoscritto in stampa in n. </w:t>
      </w:r>
      <w:r>
        <w:rPr>
          <w:rFonts w:ascii="Times New Roman" w:eastAsia="Times New Roman" w:hAnsi="Times New Roman" w:cs="Times New Roman"/>
          <w:sz w:val="24"/>
          <w:szCs w:val="24"/>
          <w:lang w:eastAsia="it-IT"/>
        </w:rPr>
        <w:t>4</w:t>
      </w:r>
      <w:r w:rsidRPr="00CD3E95">
        <w:rPr>
          <w:rFonts w:ascii="Times New Roman" w:eastAsia="Times New Roman" w:hAnsi="Times New Roman" w:cs="Times New Roman"/>
          <w:sz w:val="24"/>
          <w:szCs w:val="24"/>
          <w:lang w:eastAsia="it-IT"/>
        </w:rPr>
        <w:t xml:space="preserve"> pagine incluso la presente:</w:t>
      </w:r>
    </w:p>
    <w:p w:rsidR="00CD3E95" w:rsidRPr="00CD3E95" w:rsidRDefault="00CD3E95" w:rsidP="00CD3E95">
      <w:pPr>
        <w:spacing w:after="0" w:line="240" w:lineRule="auto"/>
        <w:rPr>
          <w:rFonts w:ascii="Times New Roman" w:eastAsia="Times New Roman" w:hAnsi="Times New Roman" w:cs="Times New Roman"/>
          <w:sz w:val="24"/>
          <w:szCs w:val="24"/>
          <w:lang w:eastAsia="it-IT"/>
        </w:rPr>
      </w:pP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r w:rsidRPr="009351E9">
        <w:rPr>
          <w:rFonts w:ascii="Times New Roman" w:eastAsia="Times New Roman" w:hAnsi="Times New Roman" w:cs="Times New Roman"/>
          <w:lang w:eastAsia="he-IL" w:bidi="he-IL"/>
        </w:rPr>
        <w:t xml:space="preserve">Il Presidente di Gara: f.to in originale </w:t>
      </w:r>
      <w:r w:rsidRPr="009351E9">
        <w:rPr>
          <w:rFonts w:ascii="Times New Roman" w:eastAsia="Times New Roman" w:hAnsi="Times New Roman" w:cs="Times New Roman"/>
          <w:u w:val="single"/>
          <w:lang w:eastAsia="he-IL" w:bidi="he-IL"/>
        </w:rPr>
        <w:t>PACI SALVATORE</w:t>
      </w:r>
      <w:r w:rsidRPr="009351E9">
        <w:rPr>
          <w:rFonts w:ascii="Times New Roman" w:eastAsia="Times New Roman" w:hAnsi="Times New Roman" w:cs="Times New Roman"/>
          <w:lang w:eastAsia="he-IL" w:bidi="he-IL"/>
        </w:rPr>
        <w:t xml:space="preserve"> </w:t>
      </w: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r w:rsidRPr="009351E9">
        <w:rPr>
          <w:rFonts w:ascii="Times New Roman" w:eastAsia="Times New Roman" w:hAnsi="Times New Roman" w:cs="Times New Roman"/>
          <w:lang w:eastAsia="he-IL" w:bidi="he-IL"/>
        </w:rPr>
        <w:t xml:space="preserve">1° Commissario: f.to in originale </w:t>
      </w:r>
      <w:r w:rsidRPr="009351E9">
        <w:rPr>
          <w:rFonts w:ascii="Times New Roman" w:eastAsia="Times New Roman" w:hAnsi="Times New Roman" w:cs="Times New Roman"/>
          <w:u w:val="single"/>
          <w:lang w:eastAsia="he-IL" w:bidi="he-IL"/>
        </w:rPr>
        <w:t>LA MENDOLA FRANCESCO</w:t>
      </w: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r w:rsidRPr="009351E9">
        <w:rPr>
          <w:rFonts w:ascii="Times New Roman" w:eastAsia="Times New Roman" w:hAnsi="Times New Roman" w:cs="Times New Roman"/>
          <w:lang w:eastAsia="he-IL" w:bidi="he-IL"/>
        </w:rPr>
        <w:t xml:space="preserve">2° Commissario: f.to in originale </w:t>
      </w:r>
      <w:r w:rsidRPr="009351E9">
        <w:rPr>
          <w:rFonts w:ascii="Times New Roman" w:eastAsia="Times New Roman" w:hAnsi="Times New Roman" w:cs="Times New Roman"/>
          <w:u w:val="single"/>
          <w:lang w:eastAsia="he-IL" w:bidi="he-IL"/>
        </w:rPr>
        <w:t>LA VERDE GIOVANNA RITA</w:t>
      </w: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p>
    <w:p w:rsidR="009351E9" w:rsidRPr="009351E9" w:rsidRDefault="009351E9" w:rsidP="009351E9">
      <w:pPr>
        <w:tabs>
          <w:tab w:val="left" w:pos="284"/>
        </w:tabs>
        <w:spacing w:after="0" w:line="240" w:lineRule="auto"/>
        <w:jc w:val="both"/>
        <w:rPr>
          <w:rFonts w:ascii="Times New Roman" w:eastAsia="Times New Roman" w:hAnsi="Times New Roman" w:cs="Times New Roman"/>
          <w:lang w:eastAsia="he-IL" w:bidi="he-IL"/>
        </w:rPr>
      </w:pPr>
      <w:r w:rsidRPr="009351E9">
        <w:rPr>
          <w:rFonts w:ascii="Times New Roman" w:eastAsia="Times New Roman" w:hAnsi="Times New Roman" w:cs="Times New Roman"/>
          <w:lang w:eastAsia="he-IL" w:bidi="he-IL"/>
        </w:rPr>
        <w:t xml:space="preserve">Il Segretario della Commissione: f.to in originale </w:t>
      </w:r>
      <w:r w:rsidRPr="009351E9">
        <w:rPr>
          <w:rFonts w:ascii="Times New Roman" w:eastAsia="Times New Roman" w:hAnsi="Times New Roman" w:cs="Times New Roman"/>
          <w:u w:val="single"/>
          <w:lang w:eastAsia="he-IL" w:bidi="he-IL"/>
        </w:rPr>
        <w:t>MARTORANA CARMELO</w:t>
      </w:r>
    </w:p>
    <w:p w:rsidR="00614C4D" w:rsidRPr="007E34BD" w:rsidRDefault="00614C4D" w:rsidP="007E34BD">
      <w:pPr>
        <w:spacing w:after="0" w:line="240" w:lineRule="auto"/>
        <w:jc w:val="both"/>
        <w:rPr>
          <w:rFonts w:ascii="Times New Roman" w:eastAsia="Times New Roman" w:hAnsi="Times New Roman" w:cs="Times New Roman"/>
          <w:sz w:val="24"/>
          <w:szCs w:val="24"/>
          <w:lang w:eastAsia="it-IT"/>
        </w:rPr>
      </w:pPr>
      <w:bookmarkStart w:id="0" w:name="_GoBack"/>
      <w:bookmarkEnd w:id="0"/>
    </w:p>
    <w:sectPr w:rsidR="00614C4D" w:rsidRPr="007E34BD" w:rsidSect="00147BB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AE" w:rsidRDefault="00493CAE" w:rsidP="00147BBA">
      <w:pPr>
        <w:spacing w:after="0" w:line="240" w:lineRule="auto"/>
      </w:pPr>
      <w:r>
        <w:separator/>
      </w:r>
    </w:p>
  </w:endnote>
  <w:endnote w:type="continuationSeparator" w:id="0">
    <w:p w:rsidR="00493CAE" w:rsidRDefault="00493CAE"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AE" w:rsidRDefault="00493CAE" w:rsidP="00147BBA">
      <w:pPr>
        <w:spacing w:after="0" w:line="240" w:lineRule="auto"/>
      </w:pPr>
      <w:r>
        <w:separator/>
      </w:r>
    </w:p>
  </w:footnote>
  <w:footnote w:type="continuationSeparator" w:id="0">
    <w:p w:rsidR="00493CAE" w:rsidRDefault="00493CAE"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5B" w:rsidRDefault="003E195B" w:rsidP="00147BBA">
    <w:pPr>
      <w:pStyle w:val="Intestazione"/>
      <w:jc w:val="center"/>
    </w:pPr>
    <w:r>
      <w:rPr>
        <w:noProof/>
        <w:lang w:eastAsia="it-IT"/>
      </w:rPr>
      <w:drawing>
        <wp:inline distT="0" distB="0" distL="0" distR="0" wp14:anchorId="323663D6" wp14:editId="6BA0E919">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EA0E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6F64C90"/>
    <w:multiLevelType w:val="hybridMultilevel"/>
    <w:tmpl w:val="F17E16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3">
    <w:nsid w:val="0C350B39"/>
    <w:multiLevelType w:val="hybridMultilevel"/>
    <w:tmpl w:val="68142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9C22D0"/>
    <w:multiLevelType w:val="hybridMultilevel"/>
    <w:tmpl w:val="C8B2D0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02696"/>
    <w:rsid w:val="00002A49"/>
    <w:rsid w:val="0000347E"/>
    <w:rsid w:val="000037B3"/>
    <w:rsid w:val="0000485E"/>
    <w:rsid w:val="00011EAC"/>
    <w:rsid w:val="0001257A"/>
    <w:rsid w:val="0001430D"/>
    <w:rsid w:val="0002356B"/>
    <w:rsid w:val="000426FE"/>
    <w:rsid w:val="00044D80"/>
    <w:rsid w:val="00044EF6"/>
    <w:rsid w:val="000463D9"/>
    <w:rsid w:val="000541D1"/>
    <w:rsid w:val="00071E75"/>
    <w:rsid w:val="0007625B"/>
    <w:rsid w:val="00087876"/>
    <w:rsid w:val="000A7175"/>
    <w:rsid w:val="000B6E35"/>
    <w:rsid w:val="000C100C"/>
    <w:rsid w:val="000D0B47"/>
    <w:rsid w:val="000E2645"/>
    <w:rsid w:val="000E4D0B"/>
    <w:rsid w:val="00105D34"/>
    <w:rsid w:val="00106C26"/>
    <w:rsid w:val="001071D8"/>
    <w:rsid w:val="00110B31"/>
    <w:rsid w:val="00123166"/>
    <w:rsid w:val="001337A9"/>
    <w:rsid w:val="0013594B"/>
    <w:rsid w:val="00146F83"/>
    <w:rsid w:val="00147BBA"/>
    <w:rsid w:val="00152804"/>
    <w:rsid w:val="001660FB"/>
    <w:rsid w:val="001743A2"/>
    <w:rsid w:val="001758A4"/>
    <w:rsid w:val="0018356E"/>
    <w:rsid w:val="00184222"/>
    <w:rsid w:val="00184235"/>
    <w:rsid w:val="001850C1"/>
    <w:rsid w:val="001943A5"/>
    <w:rsid w:val="001A1387"/>
    <w:rsid w:val="001A462F"/>
    <w:rsid w:val="001B6775"/>
    <w:rsid w:val="001C2B35"/>
    <w:rsid w:val="001C5EE6"/>
    <w:rsid w:val="001E14D7"/>
    <w:rsid w:val="002007E9"/>
    <w:rsid w:val="00200B61"/>
    <w:rsid w:val="002049C9"/>
    <w:rsid w:val="00211C26"/>
    <w:rsid w:val="00216FBB"/>
    <w:rsid w:val="002243FC"/>
    <w:rsid w:val="00230B0A"/>
    <w:rsid w:val="00231DAD"/>
    <w:rsid w:val="00252E81"/>
    <w:rsid w:val="00263412"/>
    <w:rsid w:val="00264D2E"/>
    <w:rsid w:val="00267769"/>
    <w:rsid w:val="002734B7"/>
    <w:rsid w:val="00274B5D"/>
    <w:rsid w:val="00277B33"/>
    <w:rsid w:val="002841F9"/>
    <w:rsid w:val="002955DE"/>
    <w:rsid w:val="0029784A"/>
    <w:rsid w:val="002A51A7"/>
    <w:rsid w:val="002B2D21"/>
    <w:rsid w:val="002B442D"/>
    <w:rsid w:val="002C0875"/>
    <w:rsid w:val="002D3917"/>
    <w:rsid w:val="002E2F90"/>
    <w:rsid w:val="002F25D4"/>
    <w:rsid w:val="002F2A12"/>
    <w:rsid w:val="002F41F7"/>
    <w:rsid w:val="00300C4A"/>
    <w:rsid w:val="003179EC"/>
    <w:rsid w:val="00317DE4"/>
    <w:rsid w:val="00321D4D"/>
    <w:rsid w:val="00335ADC"/>
    <w:rsid w:val="00345AEC"/>
    <w:rsid w:val="00350592"/>
    <w:rsid w:val="003545AB"/>
    <w:rsid w:val="00355384"/>
    <w:rsid w:val="003856FF"/>
    <w:rsid w:val="00386573"/>
    <w:rsid w:val="003872D0"/>
    <w:rsid w:val="003A114E"/>
    <w:rsid w:val="003A12A3"/>
    <w:rsid w:val="003A16E2"/>
    <w:rsid w:val="003C25EE"/>
    <w:rsid w:val="003C638E"/>
    <w:rsid w:val="003E195B"/>
    <w:rsid w:val="003E5B5E"/>
    <w:rsid w:val="003F4E21"/>
    <w:rsid w:val="00413813"/>
    <w:rsid w:val="0042774B"/>
    <w:rsid w:val="00437214"/>
    <w:rsid w:val="004409B0"/>
    <w:rsid w:val="0044192B"/>
    <w:rsid w:val="004420E8"/>
    <w:rsid w:val="00442B94"/>
    <w:rsid w:val="00451AFF"/>
    <w:rsid w:val="00455EF7"/>
    <w:rsid w:val="004637D1"/>
    <w:rsid w:val="00473B07"/>
    <w:rsid w:val="004745A8"/>
    <w:rsid w:val="00477239"/>
    <w:rsid w:val="00481557"/>
    <w:rsid w:val="00482DD4"/>
    <w:rsid w:val="0048362F"/>
    <w:rsid w:val="00484050"/>
    <w:rsid w:val="004843BF"/>
    <w:rsid w:val="00486C18"/>
    <w:rsid w:val="00491F60"/>
    <w:rsid w:val="00493CAE"/>
    <w:rsid w:val="0049747B"/>
    <w:rsid w:val="004A5875"/>
    <w:rsid w:val="004A704E"/>
    <w:rsid w:val="004B28DD"/>
    <w:rsid w:val="004C0B43"/>
    <w:rsid w:val="004C3819"/>
    <w:rsid w:val="004C6E57"/>
    <w:rsid w:val="004D1D79"/>
    <w:rsid w:val="004E276B"/>
    <w:rsid w:val="004E49DF"/>
    <w:rsid w:val="004E6E5B"/>
    <w:rsid w:val="004F461B"/>
    <w:rsid w:val="005165F5"/>
    <w:rsid w:val="00520EDB"/>
    <w:rsid w:val="005233E3"/>
    <w:rsid w:val="005252F5"/>
    <w:rsid w:val="0053269F"/>
    <w:rsid w:val="00544A31"/>
    <w:rsid w:val="005679D7"/>
    <w:rsid w:val="00581820"/>
    <w:rsid w:val="00582A0A"/>
    <w:rsid w:val="00597951"/>
    <w:rsid w:val="005B2E3C"/>
    <w:rsid w:val="005B4DAF"/>
    <w:rsid w:val="005C2FD8"/>
    <w:rsid w:val="005C53C5"/>
    <w:rsid w:val="005D0EEB"/>
    <w:rsid w:val="005D3747"/>
    <w:rsid w:val="005D5EFC"/>
    <w:rsid w:val="005D63C0"/>
    <w:rsid w:val="005D643B"/>
    <w:rsid w:val="005E248C"/>
    <w:rsid w:val="005E7488"/>
    <w:rsid w:val="005F6632"/>
    <w:rsid w:val="005F77F2"/>
    <w:rsid w:val="00601803"/>
    <w:rsid w:val="0060419E"/>
    <w:rsid w:val="00605B71"/>
    <w:rsid w:val="006136C5"/>
    <w:rsid w:val="006148B3"/>
    <w:rsid w:val="00614C4D"/>
    <w:rsid w:val="006161A1"/>
    <w:rsid w:val="00623E49"/>
    <w:rsid w:val="00632B83"/>
    <w:rsid w:val="00633637"/>
    <w:rsid w:val="0064370E"/>
    <w:rsid w:val="006461F3"/>
    <w:rsid w:val="00647FEE"/>
    <w:rsid w:val="00650948"/>
    <w:rsid w:val="00654688"/>
    <w:rsid w:val="00654AD8"/>
    <w:rsid w:val="00657D5F"/>
    <w:rsid w:val="00666B95"/>
    <w:rsid w:val="00674EA8"/>
    <w:rsid w:val="00675899"/>
    <w:rsid w:val="006771C1"/>
    <w:rsid w:val="00684056"/>
    <w:rsid w:val="00685617"/>
    <w:rsid w:val="006A3CAA"/>
    <w:rsid w:val="006A7DAA"/>
    <w:rsid w:val="006B34AE"/>
    <w:rsid w:val="006B396F"/>
    <w:rsid w:val="006B427D"/>
    <w:rsid w:val="006C18F0"/>
    <w:rsid w:val="006C1BE9"/>
    <w:rsid w:val="006D2225"/>
    <w:rsid w:val="006E62B2"/>
    <w:rsid w:val="006E6910"/>
    <w:rsid w:val="006E699D"/>
    <w:rsid w:val="006F039E"/>
    <w:rsid w:val="006F19B0"/>
    <w:rsid w:val="006F678F"/>
    <w:rsid w:val="00706F2C"/>
    <w:rsid w:val="00713FBD"/>
    <w:rsid w:val="007168CC"/>
    <w:rsid w:val="00716B70"/>
    <w:rsid w:val="0071778B"/>
    <w:rsid w:val="007243D0"/>
    <w:rsid w:val="00730931"/>
    <w:rsid w:val="00731BB2"/>
    <w:rsid w:val="007349AB"/>
    <w:rsid w:val="00737760"/>
    <w:rsid w:val="00745F52"/>
    <w:rsid w:val="00761B9C"/>
    <w:rsid w:val="0076352F"/>
    <w:rsid w:val="007738FE"/>
    <w:rsid w:val="00777D83"/>
    <w:rsid w:val="00777F91"/>
    <w:rsid w:val="00782C66"/>
    <w:rsid w:val="00784CE3"/>
    <w:rsid w:val="007936A3"/>
    <w:rsid w:val="00794A59"/>
    <w:rsid w:val="007A344E"/>
    <w:rsid w:val="007A5474"/>
    <w:rsid w:val="007A54D4"/>
    <w:rsid w:val="007A63FB"/>
    <w:rsid w:val="007B01C9"/>
    <w:rsid w:val="007B0F23"/>
    <w:rsid w:val="007B1192"/>
    <w:rsid w:val="007B61A9"/>
    <w:rsid w:val="007C07EA"/>
    <w:rsid w:val="007D3AC9"/>
    <w:rsid w:val="007D4F82"/>
    <w:rsid w:val="007E34BD"/>
    <w:rsid w:val="007E4EDB"/>
    <w:rsid w:val="007E7ECD"/>
    <w:rsid w:val="007F3098"/>
    <w:rsid w:val="007F4147"/>
    <w:rsid w:val="0081798E"/>
    <w:rsid w:val="0082315D"/>
    <w:rsid w:val="0083164F"/>
    <w:rsid w:val="00831E06"/>
    <w:rsid w:val="00831F92"/>
    <w:rsid w:val="00833832"/>
    <w:rsid w:val="00841668"/>
    <w:rsid w:val="0084456E"/>
    <w:rsid w:val="00856130"/>
    <w:rsid w:val="00862FC4"/>
    <w:rsid w:val="008651B6"/>
    <w:rsid w:val="00871440"/>
    <w:rsid w:val="00871930"/>
    <w:rsid w:val="00876737"/>
    <w:rsid w:val="008812F1"/>
    <w:rsid w:val="00883758"/>
    <w:rsid w:val="008939EF"/>
    <w:rsid w:val="008950D9"/>
    <w:rsid w:val="0089626E"/>
    <w:rsid w:val="008B36D4"/>
    <w:rsid w:val="008C0380"/>
    <w:rsid w:val="008C14A0"/>
    <w:rsid w:val="008C60AD"/>
    <w:rsid w:val="008C65B3"/>
    <w:rsid w:val="008D18BF"/>
    <w:rsid w:val="008D6459"/>
    <w:rsid w:val="008D7DD8"/>
    <w:rsid w:val="008E2CC2"/>
    <w:rsid w:val="008E2FFA"/>
    <w:rsid w:val="008E4A19"/>
    <w:rsid w:val="008F4D5E"/>
    <w:rsid w:val="008F6B0D"/>
    <w:rsid w:val="009043D3"/>
    <w:rsid w:val="009065BF"/>
    <w:rsid w:val="0090688A"/>
    <w:rsid w:val="00912132"/>
    <w:rsid w:val="00913270"/>
    <w:rsid w:val="00914FFC"/>
    <w:rsid w:val="009151B9"/>
    <w:rsid w:val="009334CB"/>
    <w:rsid w:val="0093443D"/>
    <w:rsid w:val="00934EFE"/>
    <w:rsid w:val="009351E9"/>
    <w:rsid w:val="009411EB"/>
    <w:rsid w:val="00944338"/>
    <w:rsid w:val="0094726A"/>
    <w:rsid w:val="00947302"/>
    <w:rsid w:val="00956375"/>
    <w:rsid w:val="00957081"/>
    <w:rsid w:val="009577BC"/>
    <w:rsid w:val="00971A53"/>
    <w:rsid w:val="00972B29"/>
    <w:rsid w:val="00994BEE"/>
    <w:rsid w:val="009B37B9"/>
    <w:rsid w:val="009B4165"/>
    <w:rsid w:val="009B7E27"/>
    <w:rsid w:val="009C2082"/>
    <w:rsid w:val="009D03AE"/>
    <w:rsid w:val="009D6506"/>
    <w:rsid w:val="009D7724"/>
    <w:rsid w:val="009D7F0E"/>
    <w:rsid w:val="00A07963"/>
    <w:rsid w:val="00A113B8"/>
    <w:rsid w:val="00A1167C"/>
    <w:rsid w:val="00A14A75"/>
    <w:rsid w:val="00A20FF0"/>
    <w:rsid w:val="00A22BE1"/>
    <w:rsid w:val="00A2686D"/>
    <w:rsid w:val="00A26D35"/>
    <w:rsid w:val="00A40B4A"/>
    <w:rsid w:val="00A456BB"/>
    <w:rsid w:val="00A479E9"/>
    <w:rsid w:val="00A50F45"/>
    <w:rsid w:val="00A51719"/>
    <w:rsid w:val="00A727BE"/>
    <w:rsid w:val="00A816ED"/>
    <w:rsid w:val="00A921B0"/>
    <w:rsid w:val="00AA11A3"/>
    <w:rsid w:val="00AB0ECF"/>
    <w:rsid w:val="00AC0BAE"/>
    <w:rsid w:val="00AC24C3"/>
    <w:rsid w:val="00AC422B"/>
    <w:rsid w:val="00AD5A20"/>
    <w:rsid w:val="00AD5EE7"/>
    <w:rsid w:val="00B06967"/>
    <w:rsid w:val="00B144FE"/>
    <w:rsid w:val="00B1532F"/>
    <w:rsid w:val="00B159B9"/>
    <w:rsid w:val="00B25C4C"/>
    <w:rsid w:val="00B30C1D"/>
    <w:rsid w:val="00B349A0"/>
    <w:rsid w:val="00B40BA1"/>
    <w:rsid w:val="00B4632C"/>
    <w:rsid w:val="00B5227E"/>
    <w:rsid w:val="00B533BD"/>
    <w:rsid w:val="00B56D9F"/>
    <w:rsid w:val="00B739DB"/>
    <w:rsid w:val="00B755B6"/>
    <w:rsid w:val="00B870F0"/>
    <w:rsid w:val="00B912C2"/>
    <w:rsid w:val="00B92D6E"/>
    <w:rsid w:val="00BA1A46"/>
    <w:rsid w:val="00BA3050"/>
    <w:rsid w:val="00BA3DAE"/>
    <w:rsid w:val="00BA4C96"/>
    <w:rsid w:val="00BA6864"/>
    <w:rsid w:val="00BB4CB0"/>
    <w:rsid w:val="00BB61C6"/>
    <w:rsid w:val="00BB65E7"/>
    <w:rsid w:val="00BD296A"/>
    <w:rsid w:val="00BE3DD0"/>
    <w:rsid w:val="00C009DE"/>
    <w:rsid w:val="00C1081B"/>
    <w:rsid w:val="00C11D92"/>
    <w:rsid w:val="00C16989"/>
    <w:rsid w:val="00C203FF"/>
    <w:rsid w:val="00C274B6"/>
    <w:rsid w:val="00C32AB0"/>
    <w:rsid w:val="00C3663B"/>
    <w:rsid w:val="00C567D1"/>
    <w:rsid w:val="00C6109E"/>
    <w:rsid w:val="00C63DB1"/>
    <w:rsid w:val="00C70587"/>
    <w:rsid w:val="00C73042"/>
    <w:rsid w:val="00C7332B"/>
    <w:rsid w:val="00C73492"/>
    <w:rsid w:val="00C76424"/>
    <w:rsid w:val="00C8000D"/>
    <w:rsid w:val="00C810E6"/>
    <w:rsid w:val="00C85464"/>
    <w:rsid w:val="00C93CD5"/>
    <w:rsid w:val="00C948D8"/>
    <w:rsid w:val="00C95EC8"/>
    <w:rsid w:val="00CA14E8"/>
    <w:rsid w:val="00CA6D45"/>
    <w:rsid w:val="00CB1834"/>
    <w:rsid w:val="00CC6305"/>
    <w:rsid w:val="00CD3E95"/>
    <w:rsid w:val="00CD554E"/>
    <w:rsid w:val="00CE1822"/>
    <w:rsid w:val="00CE5F10"/>
    <w:rsid w:val="00CE67E9"/>
    <w:rsid w:val="00CE6F9B"/>
    <w:rsid w:val="00CF5035"/>
    <w:rsid w:val="00D15D65"/>
    <w:rsid w:val="00D20D94"/>
    <w:rsid w:val="00D266B5"/>
    <w:rsid w:val="00D26D24"/>
    <w:rsid w:val="00D27B77"/>
    <w:rsid w:val="00D320EE"/>
    <w:rsid w:val="00D350E6"/>
    <w:rsid w:val="00D4136F"/>
    <w:rsid w:val="00D43363"/>
    <w:rsid w:val="00D450DD"/>
    <w:rsid w:val="00D506DE"/>
    <w:rsid w:val="00D5611D"/>
    <w:rsid w:val="00D62D37"/>
    <w:rsid w:val="00D6432A"/>
    <w:rsid w:val="00D66789"/>
    <w:rsid w:val="00D667EE"/>
    <w:rsid w:val="00D677E0"/>
    <w:rsid w:val="00D869B6"/>
    <w:rsid w:val="00D87C5F"/>
    <w:rsid w:val="00D910EB"/>
    <w:rsid w:val="00D91F1B"/>
    <w:rsid w:val="00D9508F"/>
    <w:rsid w:val="00DB2960"/>
    <w:rsid w:val="00DB33B0"/>
    <w:rsid w:val="00DB5BAE"/>
    <w:rsid w:val="00DC64CB"/>
    <w:rsid w:val="00DD176B"/>
    <w:rsid w:val="00DD45A9"/>
    <w:rsid w:val="00DD558A"/>
    <w:rsid w:val="00DD79C4"/>
    <w:rsid w:val="00DE3032"/>
    <w:rsid w:val="00DE4301"/>
    <w:rsid w:val="00E04215"/>
    <w:rsid w:val="00E0575E"/>
    <w:rsid w:val="00E128C1"/>
    <w:rsid w:val="00E12F65"/>
    <w:rsid w:val="00E17E01"/>
    <w:rsid w:val="00E207DC"/>
    <w:rsid w:val="00E25690"/>
    <w:rsid w:val="00E25CC0"/>
    <w:rsid w:val="00E26BB1"/>
    <w:rsid w:val="00E26C44"/>
    <w:rsid w:val="00E277F6"/>
    <w:rsid w:val="00E27EAC"/>
    <w:rsid w:val="00E40324"/>
    <w:rsid w:val="00E414C6"/>
    <w:rsid w:val="00E4798D"/>
    <w:rsid w:val="00E50753"/>
    <w:rsid w:val="00E50C7C"/>
    <w:rsid w:val="00E61D62"/>
    <w:rsid w:val="00E642D6"/>
    <w:rsid w:val="00E65938"/>
    <w:rsid w:val="00E67205"/>
    <w:rsid w:val="00E720AD"/>
    <w:rsid w:val="00E75282"/>
    <w:rsid w:val="00E76E1A"/>
    <w:rsid w:val="00E808F9"/>
    <w:rsid w:val="00E90184"/>
    <w:rsid w:val="00E94AE8"/>
    <w:rsid w:val="00E9562C"/>
    <w:rsid w:val="00E96127"/>
    <w:rsid w:val="00E9793F"/>
    <w:rsid w:val="00ED6885"/>
    <w:rsid w:val="00EF3E56"/>
    <w:rsid w:val="00F06562"/>
    <w:rsid w:val="00F12422"/>
    <w:rsid w:val="00F131B9"/>
    <w:rsid w:val="00F13F07"/>
    <w:rsid w:val="00F216AC"/>
    <w:rsid w:val="00F22180"/>
    <w:rsid w:val="00F355F5"/>
    <w:rsid w:val="00F4098A"/>
    <w:rsid w:val="00F46719"/>
    <w:rsid w:val="00F50140"/>
    <w:rsid w:val="00F57977"/>
    <w:rsid w:val="00F62F22"/>
    <w:rsid w:val="00F7243C"/>
    <w:rsid w:val="00F729BF"/>
    <w:rsid w:val="00F77309"/>
    <w:rsid w:val="00F8207C"/>
    <w:rsid w:val="00F87454"/>
    <w:rsid w:val="00F8798E"/>
    <w:rsid w:val="00F91760"/>
    <w:rsid w:val="00F92BF0"/>
    <w:rsid w:val="00F9381F"/>
    <w:rsid w:val="00F94F5D"/>
    <w:rsid w:val="00FB54F6"/>
    <w:rsid w:val="00FB5724"/>
    <w:rsid w:val="00FB782C"/>
    <w:rsid w:val="00FC1EDE"/>
    <w:rsid w:val="00FC38D2"/>
    <w:rsid w:val="00FC4EB6"/>
    <w:rsid w:val="00FE5073"/>
    <w:rsid w:val="00FE55D9"/>
    <w:rsid w:val="00FE7A33"/>
    <w:rsid w:val="00FF6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862">
      <w:bodyDiv w:val="1"/>
      <w:marLeft w:val="0"/>
      <w:marRight w:val="0"/>
      <w:marTop w:val="0"/>
      <w:marBottom w:val="0"/>
      <w:divBdr>
        <w:top w:val="none" w:sz="0" w:space="0" w:color="auto"/>
        <w:left w:val="none" w:sz="0" w:space="0" w:color="auto"/>
        <w:bottom w:val="none" w:sz="0" w:space="0" w:color="auto"/>
        <w:right w:val="none" w:sz="0" w:space="0" w:color="auto"/>
      </w:divBdr>
    </w:div>
    <w:div w:id="216015765">
      <w:bodyDiv w:val="1"/>
      <w:marLeft w:val="0"/>
      <w:marRight w:val="0"/>
      <w:marTop w:val="0"/>
      <w:marBottom w:val="0"/>
      <w:divBdr>
        <w:top w:val="none" w:sz="0" w:space="0" w:color="auto"/>
        <w:left w:val="none" w:sz="0" w:space="0" w:color="auto"/>
        <w:bottom w:val="none" w:sz="0" w:space="0" w:color="auto"/>
        <w:right w:val="none" w:sz="0" w:space="0" w:color="auto"/>
      </w:divBdr>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880826099">
      <w:bodyDiv w:val="1"/>
      <w:marLeft w:val="0"/>
      <w:marRight w:val="0"/>
      <w:marTop w:val="0"/>
      <w:marBottom w:val="0"/>
      <w:divBdr>
        <w:top w:val="none" w:sz="0" w:space="0" w:color="auto"/>
        <w:left w:val="none" w:sz="0" w:space="0" w:color="auto"/>
        <w:bottom w:val="none" w:sz="0" w:space="0" w:color="auto"/>
        <w:right w:val="none" w:sz="0" w:space="0" w:color="auto"/>
      </w:divBdr>
      <w:divsChild>
        <w:div w:id="1236821682">
          <w:marLeft w:val="0"/>
          <w:marRight w:val="0"/>
          <w:marTop w:val="0"/>
          <w:marBottom w:val="0"/>
          <w:divBdr>
            <w:top w:val="none" w:sz="0" w:space="0" w:color="auto"/>
            <w:left w:val="none" w:sz="0" w:space="0" w:color="auto"/>
            <w:bottom w:val="none" w:sz="0" w:space="0" w:color="auto"/>
            <w:right w:val="none" w:sz="0" w:space="0" w:color="auto"/>
          </w:divBdr>
        </w:div>
        <w:div w:id="985620738">
          <w:marLeft w:val="0"/>
          <w:marRight w:val="0"/>
          <w:marTop w:val="0"/>
          <w:marBottom w:val="0"/>
          <w:divBdr>
            <w:top w:val="none" w:sz="0" w:space="0" w:color="auto"/>
            <w:left w:val="none" w:sz="0" w:space="0" w:color="auto"/>
            <w:bottom w:val="none" w:sz="0" w:space="0" w:color="auto"/>
            <w:right w:val="none" w:sz="0" w:space="0" w:color="auto"/>
          </w:divBdr>
        </w:div>
        <w:div w:id="1045182807">
          <w:marLeft w:val="0"/>
          <w:marRight w:val="0"/>
          <w:marTop w:val="0"/>
          <w:marBottom w:val="0"/>
          <w:divBdr>
            <w:top w:val="none" w:sz="0" w:space="0" w:color="auto"/>
            <w:left w:val="none" w:sz="0" w:space="0" w:color="auto"/>
            <w:bottom w:val="none" w:sz="0" w:space="0" w:color="auto"/>
            <w:right w:val="none" w:sz="0" w:space="0" w:color="auto"/>
          </w:divBdr>
        </w:div>
        <w:div w:id="1465804488">
          <w:marLeft w:val="0"/>
          <w:marRight w:val="0"/>
          <w:marTop w:val="0"/>
          <w:marBottom w:val="0"/>
          <w:divBdr>
            <w:top w:val="none" w:sz="0" w:space="0" w:color="auto"/>
            <w:left w:val="none" w:sz="0" w:space="0" w:color="auto"/>
            <w:bottom w:val="none" w:sz="0" w:space="0" w:color="auto"/>
            <w:right w:val="none" w:sz="0" w:space="0" w:color="auto"/>
          </w:divBdr>
        </w:div>
        <w:div w:id="710351240">
          <w:marLeft w:val="0"/>
          <w:marRight w:val="0"/>
          <w:marTop w:val="0"/>
          <w:marBottom w:val="0"/>
          <w:divBdr>
            <w:top w:val="none" w:sz="0" w:space="0" w:color="auto"/>
            <w:left w:val="none" w:sz="0" w:space="0" w:color="auto"/>
            <w:bottom w:val="none" w:sz="0" w:space="0" w:color="auto"/>
            <w:right w:val="none" w:sz="0" w:space="0" w:color="auto"/>
          </w:divBdr>
        </w:div>
        <w:div w:id="686180975">
          <w:marLeft w:val="0"/>
          <w:marRight w:val="0"/>
          <w:marTop w:val="0"/>
          <w:marBottom w:val="0"/>
          <w:divBdr>
            <w:top w:val="none" w:sz="0" w:space="0" w:color="auto"/>
            <w:left w:val="none" w:sz="0" w:space="0" w:color="auto"/>
            <w:bottom w:val="none" w:sz="0" w:space="0" w:color="auto"/>
            <w:right w:val="none" w:sz="0" w:space="0" w:color="auto"/>
          </w:divBdr>
        </w:div>
        <w:div w:id="527840290">
          <w:marLeft w:val="0"/>
          <w:marRight w:val="0"/>
          <w:marTop w:val="0"/>
          <w:marBottom w:val="0"/>
          <w:divBdr>
            <w:top w:val="none" w:sz="0" w:space="0" w:color="auto"/>
            <w:left w:val="none" w:sz="0" w:space="0" w:color="auto"/>
            <w:bottom w:val="none" w:sz="0" w:space="0" w:color="auto"/>
            <w:right w:val="none" w:sz="0" w:space="0" w:color="auto"/>
          </w:divBdr>
        </w:div>
        <w:div w:id="393699848">
          <w:marLeft w:val="0"/>
          <w:marRight w:val="0"/>
          <w:marTop w:val="0"/>
          <w:marBottom w:val="0"/>
          <w:divBdr>
            <w:top w:val="none" w:sz="0" w:space="0" w:color="auto"/>
            <w:left w:val="none" w:sz="0" w:space="0" w:color="auto"/>
            <w:bottom w:val="none" w:sz="0" w:space="0" w:color="auto"/>
            <w:right w:val="none" w:sz="0" w:space="0" w:color="auto"/>
          </w:divBdr>
        </w:div>
        <w:div w:id="1646474273">
          <w:marLeft w:val="0"/>
          <w:marRight w:val="0"/>
          <w:marTop w:val="0"/>
          <w:marBottom w:val="0"/>
          <w:divBdr>
            <w:top w:val="none" w:sz="0" w:space="0" w:color="auto"/>
            <w:left w:val="none" w:sz="0" w:space="0" w:color="auto"/>
            <w:bottom w:val="none" w:sz="0" w:space="0" w:color="auto"/>
            <w:right w:val="none" w:sz="0" w:space="0" w:color="auto"/>
          </w:divBdr>
        </w:div>
        <w:div w:id="1944797211">
          <w:marLeft w:val="0"/>
          <w:marRight w:val="0"/>
          <w:marTop w:val="0"/>
          <w:marBottom w:val="0"/>
          <w:divBdr>
            <w:top w:val="none" w:sz="0" w:space="0" w:color="auto"/>
            <w:left w:val="none" w:sz="0" w:space="0" w:color="auto"/>
            <w:bottom w:val="none" w:sz="0" w:space="0" w:color="auto"/>
            <w:right w:val="none" w:sz="0" w:space="0" w:color="auto"/>
          </w:divBdr>
        </w:div>
        <w:div w:id="1847207594">
          <w:marLeft w:val="0"/>
          <w:marRight w:val="0"/>
          <w:marTop w:val="0"/>
          <w:marBottom w:val="0"/>
          <w:divBdr>
            <w:top w:val="none" w:sz="0" w:space="0" w:color="auto"/>
            <w:left w:val="none" w:sz="0" w:space="0" w:color="auto"/>
            <w:bottom w:val="none" w:sz="0" w:space="0" w:color="auto"/>
            <w:right w:val="none" w:sz="0" w:space="0" w:color="auto"/>
          </w:divBdr>
        </w:div>
        <w:div w:id="1219129611">
          <w:marLeft w:val="0"/>
          <w:marRight w:val="0"/>
          <w:marTop w:val="0"/>
          <w:marBottom w:val="0"/>
          <w:divBdr>
            <w:top w:val="none" w:sz="0" w:space="0" w:color="auto"/>
            <w:left w:val="none" w:sz="0" w:space="0" w:color="auto"/>
            <w:bottom w:val="none" w:sz="0" w:space="0" w:color="auto"/>
            <w:right w:val="none" w:sz="0" w:space="0" w:color="auto"/>
          </w:divBdr>
        </w:div>
        <w:div w:id="1361125133">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48693613">
      <w:bodyDiv w:val="1"/>
      <w:marLeft w:val="0"/>
      <w:marRight w:val="0"/>
      <w:marTop w:val="0"/>
      <w:marBottom w:val="0"/>
      <w:divBdr>
        <w:top w:val="none" w:sz="0" w:space="0" w:color="auto"/>
        <w:left w:val="none" w:sz="0" w:space="0" w:color="auto"/>
        <w:bottom w:val="none" w:sz="0" w:space="0" w:color="auto"/>
        <w:right w:val="none" w:sz="0" w:space="0" w:color="auto"/>
      </w:divBdr>
    </w:div>
    <w:div w:id="1526211313">
      <w:bodyDiv w:val="1"/>
      <w:marLeft w:val="0"/>
      <w:marRight w:val="0"/>
      <w:marTop w:val="0"/>
      <w:marBottom w:val="0"/>
      <w:divBdr>
        <w:top w:val="none" w:sz="0" w:space="0" w:color="auto"/>
        <w:left w:val="none" w:sz="0" w:space="0" w:color="auto"/>
        <w:bottom w:val="none" w:sz="0" w:space="0" w:color="auto"/>
        <w:right w:val="none" w:sz="0" w:space="0" w:color="auto"/>
      </w:divBdr>
    </w:div>
    <w:div w:id="1690570914">
      <w:bodyDiv w:val="1"/>
      <w:marLeft w:val="0"/>
      <w:marRight w:val="0"/>
      <w:marTop w:val="0"/>
      <w:marBottom w:val="0"/>
      <w:divBdr>
        <w:top w:val="none" w:sz="0" w:space="0" w:color="auto"/>
        <w:left w:val="none" w:sz="0" w:space="0" w:color="auto"/>
        <w:bottom w:val="none" w:sz="0" w:space="0" w:color="auto"/>
        <w:right w:val="none" w:sz="0" w:space="0" w:color="auto"/>
      </w:divBdr>
    </w:div>
    <w:div w:id="1708530925">
      <w:bodyDiv w:val="1"/>
      <w:marLeft w:val="0"/>
      <w:marRight w:val="0"/>
      <w:marTop w:val="0"/>
      <w:marBottom w:val="0"/>
      <w:divBdr>
        <w:top w:val="none" w:sz="0" w:space="0" w:color="auto"/>
        <w:left w:val="none" w:sz="0" w:space="0" w:color="auto"/>
        <w:bottom w:val="none" w:sz="0" w:space="0" w:color="auto"/>
        <w:right w:val="none" w:sz="0" w:space="0" w:color="auto"/>
      </w:divBdr>
    </w:div>
    <w:div w:id="1790277796">
      <w:bodyDiv w:val="1"/>
      <w:marLeft w:val="0"/>
      <w:marRight w:val="0"/>
      <w:marTop w:val="0"/>
      <w:marBottom w:val="0"/>
      <w:divBdr>
        <w:top w:val="none" w:sz="0" w:space="0" w:color="auto"/>
        <w:left w:val="none" w:sz="0" w:space="0" w:color="auto"/>
        <w:bottom w:val="none" w:sz="0" w:space="0" w:color="auto"/>
        <w:right w:val="none" w:sz="0" w:space="0" w:color="auto"/>
      </w:divBdr>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 w:id="1985426689">
      <w:bodyDiv w:val="1"/>
      <w:marLeft w:val="0"/>
      <w:marRight w:val="0"/>
      <w:marTop w:val="0"/>
      <w:marBottom w:val="0"/>
      <w:divBdr>
        <w:top w:val="none" w:sz="0" w:space="0" w:color="auto"/>
        <w:left w:val="none" w:sz="0" w:space="0" w:color="auto"/>
        <w:bottom w:val="none" w:sz="0" w:space="0" w:color="auto"/>
        <w:right w:val="none" w:sz="0" w:space="0" w:color="auto"/>
      </w:divBdr>
    </w:div>
    <w:div w:id="2065178412">
      <w:bodyDiv w:val="1"/>
      <w:marLeft w:val="0"/>
      <w:marRight w:val="0"/>
      <w:marTop w:val="0"/>
      <w:marBottom w:val="0"/>
      <w:divBdr>
        <w:top w:val="none" w:sz="0" w:space="0" w:color="auto"/>
        <w:left w:val="none" w:sz="0" w:space="0" w:color="auto"/>
        <w:bottom w:val="none" w:sz="0" w:space="0" w:color="auto"/>
        <w:right w:val="none" w:sz="0" w:space="0" w:color="auto"/>
      </w:divBdr>
    </w:div>
    <w:div w:id="2076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0118-C0E0-4F92-8830-17BB0C0F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1323</Words>
  <Characters>7544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340</cp:revision>
  <cp:lastPrinted>2015-12-17T10:14:00Z</cp:lastPrinted>
  <dcterms:created xsi:type="dcterms:W3CDTF">2015-10-21T11:26:00Z</dcterms:created>
  <dcterms:modified xsi:type="dcterms:W3CDTF">2016-01-12T14:42:00Z</dcterms:modified>
</cp:coreProperties>
</file>